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B40F3C" w14:textId="4FE5C224" w:rsidR="007211D0" w:rsidRPr="007F0478" w:rsidRDefault="007211D0" w:rsidP="007F0478">
      <w:pPr>
        <w:pStyle w:val="BodyText"/>
        <w:keepLines/>
        <w:contextualSpacing/>
        <w:jc w:val="right"/>
        <w:rPr>
          <w:rFonts w:ascii="Book Antiqua" w:hAnsi="Book Antiqua" w:cs="Times New Roman"/>
          <w:b/>
          <w:bCs/>
          <w:sz w:val="22"/>
          <w:szCs w:val="22"/>
        </w:rPr>
      </w:pPr>
    </w:p>
    <w:tbl>
      <w:tblPr>
        <w:tblW w:w="10225" w:type="dxa"/>
        <w:tblInd w:w="1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86"/>
        <w:gridCol w:w="9639"/>
      </w:tblGrid>
      <w:tr w:rsidR="00D325D1" w:rsidRPr="007F0478" w14:paraId="421B48B5" w14:textId="77777777" w:rsidTr="00FE7EB3">
        <w:trPr>
          <w:trHeight w:val="844"/>
        </w:trPr>
        <w:tc>
          <w:tcPr>
            <w:tcW w:w="586" w:type="dxa"/>
            <w:tcBorders>
              <w:bottom w:val="single" w:sz="4" w:space="0" w:color="000000" w:themeColor="text1"/>
            </w:tcBorders>
            <w:shd w:val="clear" w:color="auto" w:fill="D9D9D9" w:themeFill="background1" w:themeFillShade="D9"/>
          </w:tcPr>
          <w:p w14:paraId="25E79FD0" w14:textId="77777777" w:rsidR="00D325D1" w:rsidRPr="007F0478" w:rsidRDefault="00D325D1" w:rsidP="007F0478">
            <w:pPr>
              <w:pStyle w:val="TableParagraph"/>
              <w:keepLines/>
              <w:spacing w:before="5"/>
              <w:ind w:right="78"/>
              <w:contextualSpacing/>
              <w:jc w:val="both"/>
              <w:rPr>
                <w:rFonts w:ascii="Book Antiqua" w:hAnsi="Book Antiqua" w:cs="Times New Roman"/>
                <w:b/>
                <w:spacing w:val="-1"/>
                <w:w w:val="75"/>
              </w:rPr>
            </w:pPr>
          </w:p>
        </w:tc>
        <w:tc>
          <w:tcPr>
            <w:tcW w:w="9639" w:type="dxa"/>
            <w:tcBorders>
              <w:bottom w:val="single" w:sz="4" w:space="0" w:color="000000" w:themeColor="text1"/>
            </w:tcBorders>
            <w:shd w:val="clear" w:color="auto" w:fill="D9D9D9" w:themeFill="background1" w:themeFillShade="D9"/>
          </w:tcPr>
          <w:p w14:paraId="47084E1A" w14:textId="484C84EB" w:rsidR="00D0117B" w:rsidRDefault="00D325D1" w:rsidP="007F0478">
            <w:pPr>
              <w:pStyle w:val="TableParagraph"/>
              <w:keepLines/>
              <w:spacing w:before="5"/>
              <w:ind w:left="91" w:right="78"/>
              <w:contextualSpacing/>
              <w:jc w:val="both"/>
              <w:rPr>
                <w:rFonts w:ascii="Book Antiqua" w:hAnsi="Book Antiqua"/>
                <w:b/>
                <w:bCs/>
              </w:rPr>
            </w:pPr>
            <w:r w:rsidRPr="007F0478">
              <w:rPr>
                <w:rFonts w:ascii="Book Antiqua" w:hAnsi="Book Antiqua" w:cs="Times New Roman"/>
                <w:b/>
                <w:bCs/>
              </w:rPr>
              <w:t xml:space="preserve">Qualifying </w:t>
            </w:r>
            <w:r w:rsidR="00D0117B">
              <w:rPr>
                <w:rFonts w:ascii="Book Antiqua" w:hAnsi="Book Antiqua" w:cs="Times New Roman"/>
                <w:b/>
                <w:bCs/>
              </w:rPr>
              <w:t>R</w:t>
            </w:r>
            <w:r w:rsidRPr="007F0478">
              <w:rPr>
                <w:rFonts w:ascii="Book Antiqua" w:hAnsi="Book Antiqua" w:cs="Times New Roman"/>
                <w:b/>
                <w:bCs/>
              </w:rPr>
              <w:t xml:space="preserve">equirements for </w:t>
            </w:r>
            <w:r w:rsidR="009212F3" w:rsidRPr="00274F33">
              <w:rPr>
                <w:rFonts w:ascii="Book Antiqua" w:hAnsi="Book Antiqua"/>
                <w:b/>
                <w:bCs/>
              </w:rPr>
              <w:t>T&amp;D-Pilot Package GH2-01 for Establishment of Solar PV Powered Green Hydrogen Plant and Fuel Cell based Microgrid system Pilot Project at 400/220 kV Neemrana Sub-station, Rajasthan along with O&amp;M for 10 years</w:t>
            </w:r>
            <w:r w:rsidR="009212F3">
              <w:rPr>
                <w:rFonts w:ascii="Book Antiqua" w:hAnsi="Book Antiqua"/>
                <w:b/>
                <w:bCs/>
              </w:rPr>
              <w:t xml:space="preserve">. </w:t>
            </w:r>
          </w:p>
          <w:p w14:paraId="209AE8FE" w14:textId="5D920CF7" w:rsidR="00D325D1" w:rsidRPr="007F0478" w:rsidRDefault="009212F3" w:rsidP="007F0478">
            <w:pPr>
              <w:pStyle w:val="TableParagraph"/>
              <w:keepLines/>
              <w:spacing w:before="5"/>
              <w:ind w:left="91" w:right="78"/>
              <w:contextualSpacing/>
              <w:jc w:val="both"/>
              <w:rPr>
                <w:rFonts w:ascii="Book Antiqua" w:hAnsi="Book Antiqua" w:cs="Times New Roman"/>
                <w:b/>
                <w:bCs/>
              </w:rPr>
            </w:pPr>
            <w:r>
              <w:rPr>
                <w:rFonts w:ascii="Book Antiqua" w:hAnsi="Book Antiqua"/>
                <w:b/>
                <w:bCs/>
              </w:rPr>
              <w:t xml:space="preserve">Spec No: </w:t>
            </w:r>
            <w:r w:rsidR="009648F6" w:rsidRPr="00274F33">
              <w:rPr>
                <w:rFonts w:ascii="Book Antiqua" w:hAnsi="Book Antiqua"/>
                <w:b/>
                <w:bCs/>
              </w:rPr>
              <w:t>CC/NT/W-MISC/DOM/A10/24/15669</w:t>
            </w:r>
            <w:r w:rsidR="00D325D1" w:rsidRPr="007F0478">
              <w:rPr>
                <w:rFonts w:ascii="Book Antiqua" w:hAnsi="Book Antiqua" w:cs="Times New Roman"/>
                <w:b/>
                <w:bCs/>
              </w:rPr>
              <w:t xml:space="preserve"> </w:t>
            </w:r>
          </w:p>
          <w:p w14:paraId="51B96143" w14:textId="57F0E7C5" w:rsidR="00D325D1" w:rsidRPr="007F0478" w:rsidRDefault="00D325D1" w:rsidP="007F0478">
            <w:pPr>
              <w:pStyle w:val="TableParagraph"/>
              <w:keepLines/>
              <w:spacing w:before="5"/>
              <w:ind w:left="91" w:right="78"/>
              <w:contextualSpacing/>
              <w:jc w:val="both"/>
              <w:rPr>
                <w:rFonts w:ascii="Book Antiqua" w:hAnsi="Book Antiqua" w:cs="Times New Roman"/>
                <w:b/>
              </w:rPr>
            </w:pPr>
          </w:p>
        </w:tc>
      </w:tr>
      <w:tr w:rsidR="00D325D1" w:rsidRPr="007F0478" w14:paraId="25C38706" w14:textId="77777777" w:rsidTr="00D325D1">
        <w:trPr>
          <w:trHeight w:val="312"/>
        </w:trPr>
        <w:tc>
          <w:tcPr>
            <w:tcW w:w="586" w:type="dxa"/>
            <w:tcBorders>
              <w:top w:val="single" w:sz="4" w:space="0" w:color="000000" w:themeColor="text1"/>
            </w:tcBorders>
          </w:tcPr>
          <w:p w14:paraId="4F5A1A54" w14:textId="77777777" w:rsidR="00D325D1" w:rsidRPr="007F0478" w:rsidRDefault="00D325D1" w:rsidP="007F0478">
            <w:pPr>
              <w:pStyle w:val="TableParagraph"/>
              <w:keepLines/>
              <w:spacing w:before="3"/>
              <w:ind w:left="91"/>
              <w:contextualSpacing/>
              <w:rPr>
                <w:rFonts w:ascii="Book Antiqua" w:hAnsi="Book Antiqua" w:cs="Times New Roman"/>
                <w:b/>
                <w:spacing w:val="-1"/>
                <w:w w:val="90"/>
              </w:rPr>
            </w:pPr>
          </w:p>
        </w:tc>
        <w:tc>
          <w:tcPr>
            <w:tcW w:w="9639" w:type="dxa"/>
            <w:tcBorders>
              <w:top w:val="single" w:sz="4" w:space="0" w:color="000000" w:themeColor="text1"/>
            </w:tcBorders>
          </w:tcPr>
          <w:p w14:paraId="368274D9" w14:textId="77777777" w:rsidR="00D325D1" w:rsidRPr="00D0117B" w:rsidRDefault="00D325D1" w:rsidP="00D0117B">
            <w:pPr>
              <w:pStyle w:val="TableParagraph"/>
              <w:keepLines/>
              <w:ind w:left="91"/>
              <w:contextualSpacing/>
              <w:jc w:val="both"/>
              <w:rPr>
                <w:rFonts w:ascii="Book Antiqua" w:hAnsi="Book Antiqua" w:cs="Times New Roman"/>
                <w:b/>
                <w:bCs/>
              </w:rPr>
            </w:pPr>
            <w:r w:rsidRPr="00D0117B">
              <w:rPr>
                <w:rFonts w:ascii="Book Antiqua" w:hAnsi="Book Antiqua" w:cs="Times New Roman"/>
                <w:b/>
                <w:bCs/>
              </w:rPr>
              <w:t>Qualification of Bidder</w:t>
            </w:r>
          </w:p>
          <w:p w14:paraId="2BC10FE9" w14:textId="011CF7C6" w:rsidR="007F0478" w:rsidRPr="00D0117B" w:rsidRDefault="007F0478" w:rsidP="00D0117B">
            <w:pPr>
              <w:pStyle w:val="TableParagraph"/>
              <w:keepLines/>
              <w:ind w:left="91"/>
              <w:contextualSpacing/>
              <w:jc w:val="both"/>
              <w:rPr>
                <w:rFonts w:ascii="Book Antiqua" w:hAnsi="Book Antiqua" w:cs="Times New Roman"/>
                <w:b/>
                <w:bCs/>
              </w:rPr>
            </w:pPr>
          </w:p>
        </w:tc>
      </w:tr>
      <w:tr w:rsidR="00D325D1" w:rsidRPr="007F0478" w14:paraId="070D4CBC" w14:textId="77777777" w:rsidTr="00D325D1">
        <w:trPr>
          <w:trHeight w:val="1684"/>
        </w:trPr>
        <w:tc>
          <w:tcPr>
            <w:tcW w:w="586" w:type="dxa"/>
          </w:tcPr>
          <w:p w14:paraId="4BF82782" w14:textId="77777777" w:rsidR="00D325D1" w:rsidRPr="007F0478" w:rsidRDefault="00D325D1" w:rsidP="007F0478">
            <w:pPr>
              <w:pStyle w:val="TableParagraph"/>
              <w:keepLines/>
              <w:ind w:left="91"/>
              <w:contextualSpacing/>
              <w:jc w:val="both"/>
              <w:rPr>
                <w:rFonts w:ascii="Book Antiqua" w:hAnsi="Book Antiqua" w:cs="Times New Roman"/>
              </w:rPr>
            </w:pPr>
          </w:p>
        </w:tc>
        <w:tc>
          <w:tcPr>
            <w:tcW w:w="9639" w:type="dxa"/>
          </w:tcPr>
          <w:p w14:paraId="0B981912" w14:textId="69B47BA4" w:rsidR="00D325D1" w:rsidRPr="007F0478" w:rsidRDefault="00D325D1" w:rsidP="0005638D">
            <w:pPr>
              <w:pStyle w:val="TableParagraph"/>
              <w:keepLines/>
              <w:ind w:left="91" w:right="137"/>
              <w:contextualSpacing/>
              <w:jc w:val="both"/>
              <w:rPr>
                <w:rFonts w:ascii="Book Antiqua" w:hAnsi="Book Antiqua" w:cs="Times New Roman"/>
              </w:rPr>
            </w:pPr>
            <w:r w:rsidRPr="007F0478">
              <w:rPr>
                <w:rFonts w:ascii="Book Antiqua" w:hAnsi="Book Antiqua" w:cs="Times New Roman"/>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7F0478">
              <w:rPr>
                <w:rFonts w:ascii="Book Antiqua" w:hAnsi="Book Antiqua" w:cs="Times New Roman"/>
              </w:rPr>
              <w:t>taken into account</w:t>
            </w:r>
            <w:proofErr w:type="gramEnd"/>
            <w:r w:rsidRPr="007F0478">
              <w:rPr>
                <w:rFonts w:ascii="Book Antiqua" w:hAnsi="Book Antiqua" w:cs="Times New Roman"/>
              </w:rPr>
              <w:t xml:space="preserve"> in determining the Bidder’s compliance with the qualifying criteria.  The bid can be submitted by an individual firm or a Joint Venture of two or more firms (Specific requirements for Joint Ventures are given under Para 3.0 below).</w:t>
            </w:r>
          </w:p>
          <w:p w14:paraId="79D1ABA2" w14:textId="3A59B807" w:rsidR="00D325D1" w:rsidRPr="007F0478" w:rsidRDefault="00D325D1" w:rsidP="007F0478">
            <w:pPr>
              <w:pStyle w:val="TableParagraph"/>
              <w:keepLines/>
              <w:contextualSpacing/>
              <w:jc w:val="both"/>
              <w:rPr>
                <w:rFonts w:ascii="Book Antiqua" w:hAnsi="Book Antiqua" w:cs="Times New Roman"/>
              </w:rPr>
            </w:pPr>
          </w:p>
        </w:tc>
      </w:tr>
      <w:tr w:rsidR="00D325D1" w:rsidRPr="007F0478" w14:paraId="537DE955" w14:textId="77777777" w:rsidTr="00D325D1">
        <w:trPr>
          <w:trHeight w:val="2474"/>
        </w:trPr>
        <w:tc>
          <w:tcPr>
            <w:tcW w:w="586" w:type="dxa"/>
          </w:tcPr>
          <w:p w14:paraId="192F11AB" w14:textId="77777777" w:rsidR="00D325D1" w:rsidRPr="007F0478" w:rsidRDefault="00D325D1" w:rsidP="007F0478">
            <w:pPr>
              <w:pStyle w:val="TableParagraph"/>
              <w:keepLines/>
              <w:spacing w:before="2"/>
              <w:ind w:left="76" w:right="107"/>
              <w:contextualSpacing/>
              <w:jc w:val="both"/>
              <w:rPr>
                <w:rFonts w:ascii="Book Antiqua" w:hAnsi="Book Antiqua" w:cs="Times New Roman"/>
              </w:rPr>
            </w:pPr>
          </w:p>
        </w:tc>
        <w:tc>
          <w:tcPr>
            <w:tcW w:w="9639" w:type="dxa"/>
          </w:tcPr>
          <w:p w14:paraId="0B11D362" w14:textId="77777777" w:rsidR="00D325D1" w:rsidRDefault="00D325D1" w:rsidP="007F0478">
            <w:pPr>
              <w:pStyle w:val="TableParagraph"/>
              <w:keepLines/>
              <w:spacing w:before="2"/>
              <w:ind w:left="76" w:right="107"/>
              <w:contextualSpacing/>
              <w:jc w:val="both"/>
              <w:rPr>
                <w:rFonts w:ascii="Book Antiqua" w:hAnsi="Book Antiqua" w:cs="Times New Roman"/>
              </w:rPr>
            </w:pPr>
            <w:r w:rsidRPr="007F0478">
              <w:rPr>
                <w:rFonts w:ascii="Book Antiqua" w:hAnsi="Book Antiqua" w:cs="Times New Roman"/>
              </w:rPr>
              <w:t>POWERGRID may assess the capacity and capability of the bidder to ascertain that the bidder can successfully execute the scope of work covered under the package within the stipulated completion period and with desired technical specifications. The assessment shall inter-alia include (</w:t>
            </w:r>
            <w:proofErr w:type="spellStart"/>
            <w:r w:rsidRPr="007F0478">
              <w:rPr>
                <w:rFonts w:ascii="Book Antiqua" w:hAnsi="Book Antiqua" w:cs="Times New Roman"/>
              </w:rPr>
              <w:t>i</w:t>
            </w:r>
            <w:proofErr w:type="spellEnd"/>
            <w:r w:rsidRPr="007F0478">
              <w:rPr>
                <w:rFonts w:ascii="Book Antiqua" w:hAnsi="Book Antiqua" w:cs="Times New Roman"/>
              </w:rPr>
              <w:t>) document verification; (ii) bidder’s work/manufacturing facilities visit; (iii) manufacturing capacity, details of work executed, work in hand,  anticipated work orders in future &amp; the balance capacity available for the present scope of work; (iv) details of Plant and machinery, manufacturing and testing facilities, manpower and financial resources; (v) details of quality systems in place;(vi) past experience and performance; vii) customer feedback; viii) Banker’s feedback etc.</w:t>
            </w:r>
          </w:p>
          <w:p w14:paraId="24457BC6" w14:textId="0088BFB4" w:rsidR="00F14855" w:rsidRPr="007F0478" w:rsidRDefault="00F14855" w:rsidP="007F0478">
            <w:pPr>
              <w:pStyle w:val="TableParagraph"/>
              <w:keepLines/>
              <w:spacing w:before="2"/>
              <w:ind w:left="76" w:right="107"/>
              <w:contextualSpacing/>
              <w:jc w:val="both"/>
              <w:rPr>
                <w:rFonts w:ascii="Book Antiqua" w:hAnsi="Book Antiqua" w:cs="Times New Roman"/>
              </w:rPr>
            </w:pPr>
          </w:p>
        </w:tc>
      </w:tr>
      <w:tr w:rsidR="00D325D1" w:rsidRPr="007F0478" w14:paraId="6002ABF2" w14:textId="77777777" w:rsidTr="00D325D1">
        <w:trPr>
          <w:trHeight w:val="426"/>
        </w:trPr>
        <w:tc>
          <w:tcPr>
            <w:tcW w:w="586" w:type="dxa"/>
          </w:tcPr>
          <w:p w14:paraId="1830B3F3" w14:textId="3ED818FF" w:rsidR="00D325D1" w:rsidRPr="007F0478" w:rsidRDefault="00D325D1" w:rsidP="007F0478">
            <w:pPr>
              <w:pStyle w:val="TableParagraph"/>
              <w:keepLines/>
              <w:ind w:left="76"/>
              <w:contextualSpacing/>
              <w:jc w:val="both"/>
              <w:rPr>
                <w:rFonts w:ascii="Book Antiqua" w:hAnsi="Book Antiqua" w:cs="Times New Roman"/>
                <w:b/>
                <w:spacing w:val="-1"/>
                <w:w w:val="90"/>
              </w:rPr>
            </w:pPr>
            <w:r w:rsidRPr="007F0478">
              <w:rPr>
                <w:rFonts w:ascii="Book Antiqua" w:hAnsi="Book Antiqua" w:cs="Times New Roman"/>
                <w:b/>
                <w:spacing w:val="-1"/>
                <w:w w:val="90"/>
              </w:rPr>
              <w:t>1.0</w:t>
            </w:r>
          </w:p>
        </w:tc>
        <w:tc>
          <w:tcPr>
            <w:tcW w:w="9639" w:type="dxa"/>
          </w:tcPr>
          <w:p w14:paraId="410AFE95" w14:textId="6558BBFD" w:rsidR="00D325D1" w:rsidRPr="00D0117B" w:rsidRDefault="00D325D1" w:rsidP="00D0117B">
            <w:pPr>
              <w:pStyle w:val="TableParagraph"/>
              <w:keepLines/>
              <w:spacing w:before="2"/>
              <w:ind w:left="76" w:right="107"/>
              <w:contextualSpacing/>
              <w:jc w:val="both"/>
              <w:rPr>
                <w:rFonts w:ascii="Book Antiqua" w:hAnsi="Book Antiqua" w:cs="Times New Roman"/>
                <w:b/>
                <w:bCs/>
              </w:rPr>
            </w:pPr>
            <w:r w:rsidRPr="00D0117B">
              <w:rPr>
                <w:rFonts w:ascii="Book Antiqua" w:hAnsi="Book Antiqua" w:cs="Times New Roman"/>
                <w:b/>
                <w:bCs/>
              </w:rPr>
              <w:t>Technical Experience:</w:t>
            </w:r>
          </w:p>
        </w:tc>
      </w:tr>
      <w:tr w:rsidR="00D325D1" w:rsidRPr="007F0478" w14:paraId="01A508F9" w14:textId="77777777" w:rsidTr="00D325D1">
        <w:trPr>
          <w:trHeight w:val="308"/>
        </w:trPr>
        <w:tc>
          <w:tcPr>
            <w:tcW w:w="586" w:type="dxa"/>
          </w:tcPr>
          <w:p w14:paraId="1A0EF35B" w14:textId="575C8495" w:rsidR="00D325D1" w:rsidRPr="007F0478" w:rsidRDefault="00D325D1" w:rsidP="007F0478">
            <w:pPr>
              <w:pStyle w:val="TableParagraph"/>
              <w:keepLines/>
              <w:spacing w:before="6"/>
              <w:contextualSpacing/>
              <w:jc w:val="both"/>
              <w:rPr>
                <w:rFonts w:ascii="Book Antiqua" w:hAnsi="Book Antiqua" w:cs="Times New Roman"/>
                <w:b/>
                <w:bCs/>
              </w:rPr>
            </w:pPr>
            <w:r w:rsidRPr="007F0478">
              <w:rPr>
                <w:rFonts w:ascii="Book Antiqua" w:hAnsi="Book Antiqua" w:cs="Times New Roman"/>
                <w:b/>
                <w:bCs/>
              </w:rPr>
              <w:t xml:space="preserve"> 1.1</w:t>
            </w:r>
          </w:p>
        </w:tc>
        <w:tc>
          <w:tcPr>
            <w:tcW w:w="9639" w:type="dxa"/>
          </w:tcPr>
          <w:p w14:paraId="0A50EEE2" w14:textId="63CBBC98" w:rsidR="00D325D1" w:rsidRPr="007F0478" w:rsidRDefault="00D325D1" w:rsidP="007F0478">
            <w:pPr>
              <w:pStyle w:val="TableParagraph"/>
              <w:keepLines/>
              <w:spacing w:before="6"/>
              <w:contextualSpacing/>
              <w:jc w:val="both"/>
              <w:rPr>
                <w:rFonts w:ascii="Book Antiqua" w:hAnsi="Book Antiqua" w:cs="Times New Roman"/>
                <w:b/>
                <w:bCs/>
              </w:rPr>
            </w:pPr>
            <w:proofErr w:type="gramStart"/>
            <w:r w:rsidRPr="007F0478">
              <w:rPr>
                <w:rFonts w:ascii="Book Antiqua" w:hAnsi="Book Antiqua" w:cs="Times New Roman"/>
                <w:b/>
                <w:bCs/>
              </w:rPr>
              <w:t>Route-1</w:t>
            </w:r>
            <w:proofErr w:type="gramEnd"/>
          </w:p>
          <w:p w14:paraId="4BE4931B" w14:textId="7566034C" w:rsidR="00D325D1" w:rsidRPr="007F0478" w:rsidRDefault="00D325D1" w:rsidP="0005638D">
            <w:pPr>
              <w:pStyle w:val="TableParagraph"/>
              <w:keepLines/>
              <w:numPr>
                <w:ilvl w:val="0"/>
                <w:numId w:val="24"/>
              </w:numPr>
              <w:spacing w:before="6"/>
              <w:ind w:right="137"/>
              <w:contextualSpacing/>
              <w:jc w:val="both"/>
              <w:rPr>
                <w:rFonts w:ascii="Book Antiqua" w:hAnsi="Book Antiqua" w:cs="Times New Roman"/>
              </w:rPr>
            </w:pPr>
            <w:r w:rsidRPr="007F0478">
              <w:rPr>
                <w:rFonts w:ascii="Book Antiqua" w:hAnsi="Book Antiqua" w:cs="Times New Roman"/>
              </w:rPr>
              <w:t xml:space="preserve">Bidder must be an original equipment manufacturer (OEM)/its channel </w:t>
            </w:r>
            <w:proofErr w:type="gramStart"/>
            <w:r w:rsidRPr="007F0478">
              <w:rPr>
                <w:rFonts w:ascii="Book Antiqua" w:hAnsi="Book Antiqua" w:cs="Times New Roman"/>
              </w:rPr>
              <w:t>partner</w:t>
            </w:r>
            <w:r w:rsidRPr="007F0478">
              <w:rPr>
                <w:rFonts w:ascii="Book Antiqua" w:hAnsi="Book Antiqua" w:cs="Times New Roman"/>
                <w:vertAlign w:val="superscript"/>
              </w:rPr>
              <w:t>(</w:t>
            </w:r>
            <w:proofErr w:type="gramEnd"/>
            <w:r w:rsidRPr="007F0478">
              <w:rPr>
                <w:rFonts w:ascii="Book Antiqua" w:hAnsi="Book Antiqua" w:cs="Times New Roman"/>
                <w:vertAlign w:val="superscript"/>
              </w:rPr>
              <w:t>$$)</w:t>
            </w:r>
            <w:r w:rsidRPr="007F0478">
              <w:rPr>
                <w:rFonts w:ascii="Book Antiqua" w:hAnsi="Book Antiqua" w:cs="Times New Roman"/>
              </w:rPr>
              <w:t xml:space="preserve"> of electrolyser.</w:t>
            </w:r>
          </w:p>
          <w:p w14:paraId="1AEC53EB" w14:textId="77777777" w:rsidR="00D325D1" w:rsidRPr="007F0478" w:rsidRDefault="00D325D1" w:rsidP="0005638D">
            <w:pPr>
              <w:pStyle w:val="TableParagraph"/>
              <w:keepLines/>
              <w:spacing w:before="6"/>
              <w:ind w:left="811" w:right="137"/>
              <w:contextualSpacing/>
              <w:jc w:val="both"/>
              <w:rPr>
                <w:rFonts w:ascii="Book Antiqua" w:hAnsi="Book Antiqua" w:cs="Times New Roman"/>
              </w:rPr>
            </w:pPr>
          </w:p>
          <w:p w14:paraId="247B689B" w14:textId="2719C402" w:rsidR="00D325D1" w:rsidRPr="007F0478" w:rsidRDefault="00D325D1" w:rsidP="0005638D">
            <w:pPr>
              <w:pStyle w:val="TableParagraph"/>
              <w:keepLines/>
              <w:numPr>
                <w:ilvl w:val="0"/>
                <w:numId w:val="24"/>
              </w:numPr>
              <w:spacing w:before="6"/>
              <w:ind w:right="137"/>
              <w:contextualSpacing/>
              <w:jc w:val="both"/>
              <w:rPr>
                <w:rFonts w:ascii="Book Antiqua" w:hAnsi="Book Antiqua" w:cs="Times New Roman"/>
              </w:rPr>
            </w:pPr>
            <w:r w:rsidRPr="007F0478">
              <w:rPr>
                <w:rFonts w:ascii="Book Antiqua" w:hAnsi="Book Antiqua" w:cs="Times New Roman"/>
              </w:rPr>
              <w:t>The OEM whose electrolyser is being offered must have supplied at least 1 (one) number of electrolyser of minimum 50Nm</w:t>
            </w:r>
            <w:r w:rsidRPr="007F0478">
              <w:rPr>
                <w:rFonts w:ascii="Book Antiqua" w:hAnsi="Book Antiqua" w:cs="Times New Roman"/>
                <w:vertAlign w:val="superscript"/>
              </w:rPr>
              <w:t>3</w:t>
            </w:r>
            <w:r w:rsidRPr="007F0478">
              <w:rPr>
                <w:rFonts w:ascii="Book Antiqua" w:hAnsi="Book Antiqua" w:cs="Times New Roman"/>
              </w:rPr>
              <w:t xml:space="preserve"> per hour hydrogen production capacity during last 7 </w:t>
            </w:r>
            <w:proofErr w:type="gramStart"/>
            <w:r w:rsidRPr="007F0478">
              <w:rPr>
                <w:rFonts w:ascii="Book Antiqua" w:hAnsi="Book Antiqua" w:cs="Times New Roman"/>
              </w:rPr>
              <w:t>( Seven</w:t>
            </w:r>
            <w:proofErr w:type="gramEnd"/>
            <w:r w:rsidRPr="007F0478">
              <w:rPr>
                <w:rFonts w:ascii="Book Antiqua" w:hAnsi="Book Antiqua" w:cs="Times New Roman"/>
              </w:rPr>
              <w:t xml:space="preserve">) years and the same must have been in satisfactory# operation for at least six month as on the originally scheduled last date of bid submission(soft copy)  </w:t>
            </w:r>
            <w:proofErr w:type="spellStart"/>
            <w:r w:rsidRPr="007F0478">
              <w:rPr>
                <w:rFonts w:ascii="Book Antiqua" w:hAnsi="Book Antiqua" w:cs="Times New Roman"/>
              </w:rPr>
              <w:t>i.e</w:t>
            </w:r>
            <w:proofErr w:type="spellEnd"/>
            <w:r w:rsidRPr="007F0478">
              <w:rPr>
                <w:rFonts w:ascii="Book Antiqua" w:hAnsi="Book Antiqua" w:cs="Times New Roman"/>
              </w:rPr>
              <w:t xml:space="preserve"> </w:t>
            </w:r>
            <w:r w:rsidR="0005638D" w:rsidRPr="002E2815">
              <w:rPr>
                <w:rFonts w:ascii="Book Antiqua" w:hAnsi="Book Antiqua" w:cs="Arial"/>
                <w:b/>
                <w:color w:val="FF0000"/>
              </w:rPr>
              <w:t>28/12/2024</w:t>
            </w:r>
            <w:r w:rsidR="0005638D">
              <w:rPr>
                <w:rFonts w:ascii="Book Antiqua" w:hAnsi="Book Antiqua" w:cs="Arial"/>
                <w:b/>
                <w:color w:val="FF0000"/>
              </w:rPr>
              <w:t>.</w:t>
            </w:r>
          </w:p>
          <w:p w14:paraId="52D05B14" w14:textId="77777777" w:rsidR="00D325D1" w:rsidRPr="007F0478" w:rsidRDefault="00D325D1" w:rsidP="0005638D">
            <w:pPr>
              <w:pStyle w:val="ListParagraph"/>
              <w:keepLines/>
              <w:ind w:right="137"/>
              <w:contextualSpacing/>
              <w:rPr>
                <w:rFonts w:ascii="Book Antiqua" w:hAnsi="Book Antiqua" w:cs="Times New Roman"/>
              </w:rPr>
            </w:pPr>
          </w:p>
          <w:p w14:paraId="618B545B" w14:textId="3EC783A2" w:rsidR="00D325D1" w:rsidRPr="00AC4EF3" w:rsidRDefault="00D325D1" w:rsidP="00AC4EF3">
            <w:pPr>
              <w:keepLines/>
              <w:ind w:right="137"/>
              <w:contextualSpacing/>
              <w:jc w:val="both"/>
              <w:rPr>
                <w:rFonts w:ascii="Book Antiqua" w:eastAsia="Times New Roman" w:hAnsi="Book Antiqua" w:cs="Times New Roman"/>
                <w:bCs/>
                <w:i/>
                <w:iCs/>
                <w:kern w:val="2"/>
                <w:lang w:bidi="hi-IN"/>
              </w:rPr>
            </w:pPr>
            <w:r w:rsidRPr="007F0478">
              <w:rPr>
                <w:rFonts w:ascii="Book Antiqua" w:hAnsi="Book Antiqua" w:cs="Times New Roman"/>
                <w:b/>
                <w:bCs/>
                <w:vertAlign w:val="superscript"/>
              </w:rPr>
              <w:t>($</w:t>
            </w:r>
            <w:proofErr w:type="gramStart"/>
            <w:r w:rsidRPr="007F0478">
              <w:rPr>
                <w:rFonts w:ascii="Book Antiqua" w:hAnsi="Book Antiqua" w:cs="Times New Roman"/>
                <w:b/>
                <w:bCs/>
                <w:vertAlign w:val="superscript"/>
              </w:rPr>
              <w:t>$)</w:t>
            </w:r>
            <w:r w:rsidRPr="007F0478">
              <w:rPr>
                <w:rFonts w:ascii="Book Antiqua" w:hAnsi="Book Antiqua" w:cs="Times New Roman"/>
              </w:rPr>
              <w:t>A</w:t>
            </w:r>
            <w:proofErr w:type="gramEnd"/>
            <w:r w:rsidRPr="007F0478">
              <w:rPr>
                <w:rFonts w:ascii="Book Antiqua" w:hAnsi="Book Antiqua" w:cs="Times New Roman"/>
              </w:rPr>
              <w:t xml:space="preserve"> channel partner is defined as an entity that has a valid  authorization/agreement with the original manufacturer of Electrolyser to market/supply/assemble/sell/trade the manufacturer’s products in India.</w:t>
            </w:r>
          </w:p>
        </w:tc>
      </w:tr>
      <w:tr w:rsidR="00D325D1" w:rsidRPr="007F0478" w14:paraId="691D0120" w14:textId="77777777" w:rsidTr="00D325D1">
        <w:trPr>
          <w:trHeight w:val="308"/>
        </w:trPr>
        <w:tc>
          <w:tcPr>
            <w:tcW w:w="586" w:type="dxa"/>
          </w:tcPr>
          <w:p w14:paraId="310D54E6" w14:textId="77777777" w:rsidR="00D325D1" w:rsidRPr="007F0478" w:rsidRDefault="00D325D1" w:rsidP="007F0478">
            <w:pPr>
              <w:pStyle w:val="TableParagraph"/>
              <w:keepLines/>
              <w:spacing w:before="6"/>
              <w:ind w:left="811"/>
              <w:contextualSpacing/>
              <w:jc w:val="center"/>
              <w:rPr>
                <w:rFonts w:ascii="Book Antiqua" w:hAnsi="Book Antiqua" w:cs="Times New Roman"/>
              </w:rPr>
            </w:pPr>
          </w:p>
        </w:tc>
        <w:tc>
          <w:tcPr>
            <w:tcW w:w="9639" w:type="dxa"/>
          </w:tcPr>
          <w:p w14:paraId="677ED4DE" w14:textId="40DB91A4" w:rsidR="00D325D1" w:rsidRPr="007F0478" w:rsidRDefault="00D325D1" w:rsidP="007F0478">
            <w:pPr>
              <w:pStyle w:val="TableParagraph"/>
              <w:keepLines/>
              <w:spacing w:before="6"/>
              <w:ind w:left="811"/>
              <w:contextualSpacing/>
              <w:jc w:val="center"/>
              <w:rPr>
                <w:rFonts w:ascii="Book Antiqua" w:hAnsi="Book Antiqua" w:cs="Times New Roman"/>
              </w:rPr>
            </w:pPr>
            <w:r w:rsidRPr="007F0478">
              <w:rPr>
                <w:rFonts w:ascii="Book Antiqua" w:hAnsi="Book Antiqua" w:cs="Times New Roman"/>
              </w:rPr>
              <w:t>OR</w:t>
            </w:r>
          </w:p>
        </w:tc>
      </w:tr>
      <w:tr w:rsidR="00D325D1" w:rsidRPr="007F0478" w14:paraId="5956D206" w14:textId="77777777" w:rsidTr="00D325D1">
        <w:trPr>
          <w:trHeight w:val="1970"/>
        </w:trPr>
        <w:tc>
          <w:tcPr>
            <w:tcW w:w="586" w:type="dxa"/>
          </w:tcPr>
          <w:p w14:paraId="45A2F3F4" w14:textId="7EF94333" w:rsidR="00D325D1" w:rsidRPr="007F0478" w:rsidRDefault="00D325D1" w:rsidP="007F0478">
            <w:pPr>
              <w:pStyle w:val="TableParagraph"/>
              <w:keepLines/>
              <w:spacing w:before="6"/>
              <w:contextualSpacing/>
              <w:jc w:val="both"/>
              <w:rPr>
                <w:rFonts w:ascii="Book Antiqua" w:hAnsi="Book Antiqua" w:cs="Times New Roman"/>
              </w:rPr>
            </w:pPr>
            <w:r w:rsidRPr="007F0478">
              <w:rPr>
                <w:rFonts w:ascii="Book Antiqua" w:hAnsi="Book Antiqua" w:cs="Times New Roman"/>
              </w:rPr>
              <w:t>1.2</w:t>
            </w:r>
          </w:p>
        </w:tc>
        <w:tc>
          <w:tcPr>
            <w:tcW w:w="9639" w:type="dxa"/>
          </w:tcPr>
          <w:p w14:paraId="6DD85F18" w14:textId="3DDF6146" w:rsidR="00D325D1" w:rsidRPr="007F0478" w:rsidRDefault="00D325D1" w:rsidP="007F0478">
            <w:pPr>
              <w:pStyle w:val="TableParagraph"/>
              <w:keepLines/>
              <w:spacing w:before="6"/>
              <w:contextualSpacing/>
              <w:jc w:val="both"/>
              <w:rPr>
                <w:rFonts w:ascii="Book Antiqua" w:hAnsi="Book Antiqua" w:cs="Times New Roman"/>
                <w:b/>
                <w:bCs/>
              </w:rPr>
            </w:pPr>
            <w:proofErr w:type="gramStart"/>
            <w:r w:rsidRPr="007F0478">
              <w:rPr>
                <w:rFonts w:ascii="Book Antiqua" w:hAnsi="Book Antiqua" w:cs="Times New Roman"/>
                <w:b/>
                <w:bCs/>
              </w:rPr>
              <w:t>Route-2</w:t>
            </w:r>
            <w:proofErr w:type="gramEnd"/>
          </w:p>
          <w:p w14:paraId="486F3887" w14:textId="77777777" w:rsidR="00D325D1" w:rsidRPr="007F0478" w:rsidRDefault="00D325D1" w:rsidP="007F0478">
            <w:pPr>
              <w:pStyle w:val="TableParagraph"/>
              <w:keepLines/>
              <w:spacing w:before="6"/>
              <w:ind w:left="811"/>
              <w:contextualSpacing/>
              <w:jc w:val="both"/>
              <w:rPr>
                <w:rFonts w:ascii="Book Antiqua" w:hAnsi="Book Antiqua" w:cs="Times New Roman"/>
              </w:rPr>
            </w:pPr>
          </w:p>
          <w:p w14:paraId="3B5E646E" w14:textId="406EBDE4" w:rsidR="00D325D1" w:rsidRPr="007F0478" w:rsidRDefault="00D325D1" w:rsidP="0005638D">
            <w:pPr>
              <w:pStyle w:val="TableParagraph"/>
              <w:keepLines/>
              <w:numPr>
                <w:ilvl w:val="0"/>
                <w:numId w:val="6"/>
              </w:numPr>
              <w:spacing w:before="6"/>
              <w:ind w:right="137"/>
              <w:contextualSpacing/>
              <w:jc w:val="both"/>
              <w:rPr>
                <w:rFonts w:ascii="Book Antiqua" w:hAnsi="Book Antiqua" w:cs="Times New Roman"/>
              </w:rPr>
            </w:pPr>
            <w:r w:rsidRPr="007F0478">
              <w:rPr>
                <w:rFonts w:ascii="Book Antiqua" w:hAnsi="Book Antiqua" w:cs="Times New Roman"/>
              </w:rPr>
              <w:t xml:space="preserve"> Bidder must have erected, tested and commissioned any of the following </w:t>
            </w:r>
            <w:proofErr w:type="gramStart"/>
            <w:r w:rsidRPr="007F0478">
              <w:rPr>
                <w:rFonts w:ascii="Book Antiqua" w:hAnsi="Book Antiqua" w:cs="Times New Roman"/>
              </w:rPr>
              <w:t>project</w:t>
            </w:r>
            <w:proofErr w:type="gramEnd"/>
            <w:r w:rsidRPr="007F0478">
              <w:rPr>
                <w:rFonts w:ascii="Book Antiqua" w:hAnsi="Book Antiqua" w:cs="Times New Roman"/>
              </w:rPr>
              <w:t xml:space="preserve"> as Prime contractor during last 7 (Seven) years as on the originally scheduled last date of bid submission mentioned above and the same must have been in satisfactory# operation: </w:t>
            </w:r>
          </w:p>
          <w:p w14:paraId="37EEF451" w14:textId="77777777" w:rsidR="00D325D1" w:rsidRPr="007F0478" w:rsidRDefault="00D325D1" w:rsidP="007F0478">
            <w:pPr>
              <w:pStyle w:val="TableParagraph"/>
              <w:keepLines/>
              <w:spacing w:before="6"/>
              <w:ind w:left="811"/>
              <w:contextualSpacing/>
              <w:jc w:val="both"/>
              <w:rPr>
                <w:rFonts w:ascii="Book Antiqua" w:hAnsi="Book Antiqua" w:cs="Times New Roman"/>
              </w:rPr>
            </w:pPr>
          </w:p>
          <w:p w14:paraId="4DD01BBE" w14:textId="0DA56C32" w:rsidR="00D325D1" w:rsidRPr="007F0478" w:rsidRDefault="00D325D1" w:rsidP="007F0478">
            <w:pPr>
              <w:pStyle w:val="TableParagraph"/>
              <w:keepLines/>
              <w:numPr>
                <w:ilvl w:val="0"/>
                <w:numId w:val="21"/>
              </w:numPr>
              <w:spacing w:before="6"/>
              <w:ind w:left="1133"/>
              <w:contextualSpacing/>
              <w:jc w:val="both"/>
              <w:rPr>
                <w:rFonts w:ascii="Book Antiqua" w:hAnsi="Book Antiqua" w:cs="Times New Roman"/>
              </w:rPr>
            </w:pPr>
            <w:r w:rsidRPr="007F0478">
              <w:rPr>
                <w:rFonts w:ascii="Book Antiqua" w:hAnsi="Book Antiqua" w:cs="Times New Roman"/>
              </w:rPr>
              <w:t>Hydrogen Production System of minimum capacity of 50Nm</w:t>
            </w:r>
            <w:r w:rsidRPr="007F0478">
              <w:rPr>
                <w:rFonts w:ascii="Book Antiqua" w:hAnsi="Book Antiqua" w:cs="Times New Roman"/>
                <w:vertAlign w:val="superscript"/>
              </w:rPr>
              <w:t>3</w:t>
            </w:r>
            <w:r w:rsidRPr="007F0478">
              <w:rPr>
                <w:rFonts w:ascii="Book Antiqua" w:hAnsi="Book Antiqua" w:cs="Times New Roman"/>
              </w:rPr>
              <w:t xml:space="preserve"> per hour</w:t>
            </w:r>
          </w:p>
          <w:p w14:paraId="1BFDECC0" w14:textId="2DFEC0CE" w:rsidR="00D325D1" w:rsidRPr="007F0478" w:rsidRDefault="00D325D1" w:rsidP="007F0478">
            <w:pPr>
              <w:pStyle w:val="TableParagraph"/>
              <w:keepLines/>
              <w:spacing w:before="6"/>
              <w:ind w:left="1133" w:right="-190"/>
              <w:contextualSpacing/>
              <w:jc w:val="center"/>
              <w:rPr>
                <w:rFonts w:ascii="Book Antiqua" w:hAnsi="Book Antiqua" w:cs="Times New Roman"/>
              </w:rPr>
            </w:pPr>
            <w:r w:rsidRPr="007F0478">
              <w:rPr>
                <w:rFonts w:ascii="Book Antiqua" w:hAnsi="Book Antiqua" w:cs="Times New Roman"/>
              </w:rPr>
              <w:t>OR</w:t>
            </w:r>
          </w:p>
          <w:p w14:paraId="69157D70" w14:textId="3386B31A" w:rsidR="00D325D1" w:rsidRPr="007F0478" w:rsidRDefault="00D325D1" w:rsidP="007F0478">
            <w:pPr>
              <w:pStyle w:val="TableParagraph"/>
              <w:keepLines/>
              <w:numPr>
                <w:ilvl w:val="0"/>
                <w:numId w:val="21"/>
              </w:numPr>
              <w:spacing w:before="6"/>
              <w:ind w:left="1133" w:right="-190"/>
              <w:contextualSpacing/>
              <w:rPr>
                <w:rFonts w:ascii="Book Antiqua" w:hAnsi="Book Antiqua" w:cs="Times New Roman"/>
              </w:rPr>
            </w:pPr>
            <w:r w:rsidRPr="007F0478">
              <w:rPr>
                <w:rFonts w:ascii="Book Antiqua" w:hAnsi="Book Antiqua" w:cs="Times New Roman"/>
              </w:rPr>
              <w:t>Renewable Energy Projects- Solar/ Wind of cumulative capacity of 20MW</w:t>
            </w:r>
          </w:p>
          <w:p w14:paraId="4D0E2ABA" w14:textId="77777777" w:rsidR="00D325D1" w:rsidRPr="007F0478" w:rsidRDefault="00D325D1" w:rsidP="007F0478">
            <w:pPr>
              <w:pStyle w:val="TableParagraph"/>
              <w:keepLines/>
              <w:spacing w:before="6"/>
              <w:contextualSpacing/>
              <w:rPr>
                <w:rFonts w:ascii="Book Antiqua" w:hAnsi="Book Antiqua" w:cs="Times New Roman"/>
              </w:rPr>
            </w:pPr>
          </w:p>
          <w:p w14:paraId="6A4B87C8" w14:textId="1B21432F" w:rsidR="00D325D1" w:rsidRPr="007F0478" w:rsidRDefault="00D325D1" w:rsidP="0005638D">
            <w:pPr>
              <w:pStyle w:val="TableParagraph"/>
              <w:keepLines/>
              <w:spacing w:before="6"/>
              <w:ind w:right="137"/>
              <w:contextualSpacing/>
              <w:jc w:val="both"/>
              <w:rPr>
                <w:rFonts w:ascii="Book Antiqua" w:hAnsi="Book Antiqua" w:cs="Times New Roman"/>
                <w:bCs/>
              </w:rPr>
            </w:pPr>
            <w:r w:rsidRPr="007F0478">
              <w:rPr>
                <w:rFonts w:ascii="Book Antiqua" w:hAnsi="Book Antiqua" w:cs="Times New Roman"/>
              </w:rPr>
              <w:t xml:space="preserve">ii) </w:t>
            </w:r>
            <w:r w:rsidRPr="007F0478">
              <w:rPr>
                <w:rFonts w:ascii="Book Antiqua" w:hAnsi="Book Antiqua" w:cs="Times New Roman"/>
                <w:bCs/>
              </w:rPr>
              <w:t xml:space="preserve">The </w:t>
            </w:r>
            <w:r w:rsidRPr="007F0478">
              <w:rPr>
                <w:rFonts w:ascii="Book Antiqua" w:hAnsi="Book Antiqua" w:cs="Times New Roman"/>
              </w:rPr>
              <w:t>electrolyser</w:t>
            </w:r>
            <w:r w:rsidRPr="007F0478">
              <w:rPr>
                <w:rFonts w:ascii="Book Antiqua" w:hAnsi="Book Antiqua" w:cs="Times New Roman"/>
                <w:bCs/>
              </w:rPr>
              <w:t xml:space="preserve"> must be offered from OEM/Channel Partner, who meets the requirement mentioned as per para 1.1 above.</w:t>
            </w:r>
          </w:p>
          <w:p w14:paraId="2C518C25" w14:textId="77777777" w:rsidR="00D325D1" w:rsidRPr="007F0478" w:rsidRDefault="00D325D1" w:rsidP="007F0478">
            <w:pPr>
              <w:pStyle w:val="TableParagraph"/>
              <w:keepLines/>
              <w:spacing w:before="6"/>
              <w:contextualSpacing/>
              <w:rPr>
                <w:rFonts w:ascii="Book Antiqua" w:hAnsi="Book Antiqua" w:cs="Times New Roman"/>
              </w:rPr>
            </w:pPr>
          </w:p>
          <w:p w14:paraId="0A035A22" w14:textId="5408EE99" w:rsidR="0005638D" w:rsidRDefault="00D325D1" w:rsidP="00870E96">
            <w:pPr>
              <w:pStyle w:val="TableParagraph"/>
              <w:keepLines/>
              <w:numPr>
                <w:ilvl w:val="0"/>
                <w:numId w:val="24"/>
              </w:numPr>
              <w:spacing w:before="6"/>
              <w:ind w:left="0" w:right="137" w:firstLine="0"/>
              <w:contextualSpacing/>
              <w:jc w:val="both"/>
              <w:rPr>
                <w:rFonts w:ascii="Book Antiqua" w:hAnsi="Book Antiqua" w:cs="Times New Roman"/>
              </w:rPr>
            </w:pPr>
            <w:r w:rsidRPr="007F0478">
              <w:rPr>
                <w:rFonts w:ascii="Book Antiqua" w:hAnsi="Book Antiqua" w:cs="Times New Roman"/>
              </w:rPr>
              <w:t xml:space="preserve">A legally enforceable undertaking (jointly with the electrolyser Manufacturer/its channel partner) (as per enclosed format in </w:t>
            </w:r>
            <w:r w:rsidR="00AC4EF3">
              <w:rPr>
                <w:rFonts w:ascii="Book Antiqua" w:hAnsi="Book Antiqua" w:cs="Times New Roman"/>
              </w:rPr>
              <w:t xml:space="preserve">Section-VI, Volume-I </w:t>
            </w:r>
            <w:r w:rsidRPr="007F0478">
              <w:rPr>
                <w:rFonts w:ascii="Book Antiqua" w:hAnsi="Book Antiqua" w:cs="Times New Roman"/>
              </w:rPr>
              <w:t xml:space="preserve">of bidding document) to guarantee quality, timely supply, performance and warranty obligations as specified for the equipment(s) is to be submitted along with the bid stating that </w:t>
            </w:r>
            <w:r w:rsidRPr="00345E56">
              <w:rPr>
                <w:rFonts w:ascii="Book Antiqua" w:hAnsi="Book Antiqua" w:cs="Times New Roman"/>
                <w:b/>
                <w:bCs/>
              </w:rPr>
              <w:t>electrolyser Manufacturer</w:t>
            </w:r>
            <w:r w:rsidR="00345E56" w:rsidRPr="00345E56">
              <w:rPr>
                <w:rFonts w:ascii="Book Antiqua" w:hAnsi="Book Antiqua" w:cs="Times New Roman"/>
                <w:b/>
                <w:bCs/>
              </w:rPr>
              <w:t>/its channel partner</w:t>
            </w:r>
            <w:r w:rsidRPr="007F0478">
              <w:rPr>
                <w:rFonts w:ascii="Book Antiqua" w:hAnsi="Book Antiqua" w:cs="Times New Roman"/>
              </w:rPr>
              <w:t xml:space="preserve"> shall furnish performance guarantee for an amount of ten (10) % of </w:t>
            </w:r>
            <w:r w:rsidRPr="007F0478">
              <w:rPr>
                <w:rFonts w:ascii="Book Antiqua" w:hAnsi="Book Antiqua" w:cs="Times New Roman"/>
                <w:b/>
                <w:bCs/>
              </w:rPr>
              <w:t xml:space="preserve">ex-works price </w:t>
            </w:r>
            <w:r w:rsidRPr="007F0478">
              <w:rPr>
                <w:rFonts w:ascii="Book Antiqua" w:hAnsi="Book Antiqua" w:cs="Times New Roman"/>
              </w:rPr>
              <w:t xml:space="preserve">of electrolyser.  This performance guarantee shall be in addition to the Contract Performance security to be submitted by </w:t>
            </w:r>
            <w:proofErr w:type="gramStart"/>
            <w:r w:rsidRPr="007F0478">
              <w:rPr>
                <w:rFonts w:ascii="Book Antiqua" w:hAnsi="Book Antiqua" w:cs="Times New Roman"/>
              </w:rPr>
              <w:t>the Bidder</w:t>
            </w:r>
            <w:proofErr w:type="gramEnd"/>
            <w:r w:rsidR="0005638D">
              <w:rPr>
                <w:rFonts w:ascii="Book Antiqua" w:hAnsi="Book Antiqua" w:cs="Times New Roman"/>
              </w:rPr>
              <w:t>.</w:t>
            </w:r>
          </w:p>
          <w:p w14:paraId="171E08BD" w14:textId="47677D88" w:rsidR="00FE7EB3" w:rsidRPr="00870E96" w:rsidRDefault="00FE7EB3" w:rsidP="00FE7EB3">
            <w:pPr>
              <w:pStyle w:val="TableParagraph"/>
              <w:keepLines/>
              <w:spacing w:before="6"/>
              <w:ind w:right="137"/>
              <w:contextualSpacing/>
              <w:jc w:val="both"/>
              <w:rPr>
                <w:rFonts w:ascii="Book Antiqua" w:hAnsi="Book Antiqua" w:cs="Times New Roman"/>
              </w:rPr>
            </w:pPr>
          </w:p>
        </w:tc>
      </w:tr>
      <w:tr w:rsidR="00D325D1" w:rsidRPr="007F0478" w14:paraId="64C4D889" w14:textId="77777777" w:rsidTr="00D325D1">
        <w:trPr>
          <w:trHeight w:val="1970"/>
        </w:trPr>
        <w:tc>
          <w:tcPr>
            <w:tcW w:w="586" w:type="dxa"/>
          </w:tcPr>
          <w:p w14:paraId="068DECD7" w14:textId="77777777" w:rsidR="00D325D1" w:rsidRPr="007F0478" w:rsidRDefault="00D325D1" w:rsidP="007F0478">
            <w:pPr>
              <w:pStyle w:val="TableParagraph"/>
              <w:keepLines/>
              <w:spacing w:before="6"/>
              <w:contextualSpacing/>
              <w:jc w:val="both"/>
              <w:rPr>
                <w:rFonts w:ascii="Book Antiqua" w:hAnsi="Book Antiqua" w:cs="Times New Roman"/>
              </w:rPr>
            </w:pPr>
          </w:p>
        </w:tc>
        <w:tc>
          <w:tcPr>
            <w:tcW w:w="9639" w:type="dxa"/>
          </w:tcPr>
          <w:p w14:paraId="6EA686AB" w14:textId="77777777" w:rsidR="00D325D1" w:rsidRDefault="00D325D1" w:rsidP="007F0478">
            <w:pPr>
              <w:pStyle w:val="TableParagraph"/>
              <w:keepLines/>
              <w:spacing w:before="6"/>
              <w:contextualSpacing/>
              <w:jc w:val="both"/>
              <w:rPr>
                <w:rFonts w:ascii="Book Antiqua" w:hAnsi="Book Antiqua" w:cs="Times New Roman"/>
                <w:b/>
                <w:bCs/>
              </w:rPr>
            </w:pPr>
            <w:r w:rsidRPr="007F0478">
              <w:rPr>
                <w:rFonts w:ascii="Book Antiqua" w:hAnsi="Book Antiqua" w:cs="Times New Roman"/>
                <w:b/>
                <w:bCs/>
              </w:rPr>
              <w:t>Note:</w:t>
            </w:r>
          </w:p>
          <w:p w14:paraId="7EF1948C" w14:textId="77777777" w:rsidR="00870E96" w:rsidRPr="007F0478" w:rsidRDefault="00870E96" w:rsidP="007F0478">
            <w:pPr>
              <w:pStyle w:val="TableParagraph"/>
              <w:keepLines/>
              <w:spacing w:before="6"/>
              <w:contextualSpacing/>
              <w:jc w:val="both"/>
              <w:rPr>
                <w:rFonts w:ascii="Book Antiqua" w:hAnsi="Book Antiqua" w:cs="Times New Roman"/>
                <w:b/>
                <w:bCs/>
              </w:rPr>
            </w:pPr>
          </w:p>
          <w:p w14:paraId="37F17C0A" w14:textId="058D7D3E" w:rsidR="00D325D1" w:rsidRDefault="00D325D1" w:rsidP="0005638D">
            <w:pPr>
              <w:pStyle w:val="ListParagraph"/>
              <w:keepLines/>
              <w:widowControl/>
              <w:numPr>
                <w:ilvl w:val="0"/>
                <w:numId w:val="27"/>
              </w:numPr>
              <w:autoSpaceDE/>
              <w:autoSpaceDN/>
              <w:ind w:right="137"/>
              <w:contextualSpacing/>
              <w:jc w:val="both"/>
              <w:rPr>
                <w:rFonts w:ascii="Book Antiqua" w:hAnsi="Book Antiqua" w:cs="Times New Roman"/>
                <w:color w:val="000000"/>
              </w:rPr>
            </w:pPr>
            <w:proofErr w:type="gramStart"/>
            <w:r w:rsidRPr="007F0478">
              <w:rPr>
                <w:rFonts w:ascii="Book Antiqua" w:hAnsi="Book Antiqua" w:cs="Times New Roman"/>
                <w:bCs/>
                <w:i/>
                <w:iCs/>
                <w:color w:val="000000"/>
              </w:rPr>
              <w:t>(#)</w:t>
            </w:r>
            <w:proofErr w:type="gramEnd"/>
            <w:r w:rsidRPr="007F0478">
              <w:rPr>
                <w:rFonts w:ascii="Book Antiqua" w:hAnsi="Book Antiqua" w:cs="Times New Roman"/>
                <w:bCs/>
                <w:i/>
                <w:iCs/>
                <w:color w:val="000000"/>
              </w:rPr>
              <w:t xml:space="preserve"> </w:t>
            </w:r>
            <w:r w:rsidRPr="007F0478">
              <w:rPr>
                <w:rFonts w:ascii="Book Antiqua" w:hAnsi="Book Antiqua" w:cs="Times New Roman"/>
                <w:color w:val="000000"/>
              </w:rPr>
              <w:t>Satisfactory operation means certificate issued by the Employer certifying the operation without any adverse remark.</w:t>
            </w:r>
          </w:p>
          <w:p w14:paraId="4A77BE94" w14:textId="77777777" w:rsidR="00F14855" w:rsidRPr="00F14855" w:rsidRDefault="00F14855" w:rsidP="00F14855">
            <w:pPr>
              <w:keepLines/>
              <w:widowControl/>
              <w:autoSpaceDE/>
              <w:autoSpaceDN/>
              <w:ind w:left="34"/>
              <w:contextualSpacing/>
              <w:jc w:val="both"/>
              <w:rPr>
                <w:rFonts w:ascii="Book Antiqua" w:hAnsi="Book Antiqua" w:cs="Times New Roman"/>
                <w:color w:val="000000"/>
              </w:rPr>
            </w:pPr>
          </w:p>
          <w:p w14:paraId="463060D4" w14:textId="4DA2C292" w:rsidR="00D325D1" w:rsidRPr="007F0478" w:rsidRDefault="00D325D1" w:rsidP="0005638D">
            <w:pPr>
              <w:pStyle w:val="ListParagraph"/>
              <w:keepLines/>
              <w:widowControl/>
              <w:numPr>
                <w:ilvl w:val="0"/>
                <w:numId w:val="27"/>
              </w:numPr>
              <w:autoSpaceDE/>
              <w:autoSpaceDN/>
              <w:ind w:right="137"/>
              <w:contextualSpacing/>
              <w:jc w:val="both"/>
              <w:rPr>
                <w:rFonts w:ascii="Book Antiqua" w:hAnsi="Book Antiqua" w:cs="Times New Roman"/>
                <w:i/>
                <w:iCs/>
                <w:color w:val="000000"/>
              </w:rPr>
            </w:pPr>
            <w:r w:rsidRPr="007F0478">
              <w:rPr>
                <w:rFonts w:ascii="Book Antiqua" w:hAnsi="Book Antiqua" w:cs="Times New Roman"/>
                <w:color w:val="000000"/>
              </w:rPr>
              <w:t xml:space="preserve">In case </w:t>
            </w:r>
            <w:proofErr w:type="gramStart"/>
            <w:r w:rsidRPr="007F0478">
              <w:rPr>
                <w:rFonts w:ascii="Book Antiqua" w:hAnsi="Book Antiqua" w:cs="Times New Roman"/>
                <w:color w:val="000000"/>
              </w:rPr>
              <w:t>bidder</w:t>
            </w:r>
            <w:proofErr w:type="gramEnd"/>
            <w:r w:rsidRPr="007F0478">
              <w:rPr>
                <w:rFonts w:ascii="Book Antiqua" w:hAnsi="Book Antiqua" w:cs="Times New Roman"/>
                <w:color w:val="000000"/>
              </w:rPr>
              <w:t xml:space="preserve"> is a holding company, the technical experience referred to in Route-1 or Route-</w:t>
            </w:r>
            <w:proofErr w:type="gramStart"/>
            <w:r w:rsidRPr="007F0478">
              <w:rPr>
                <w:rFonts w:ascii="Book Antiqua" w:hAnsi="Book Antiqua" w:cs="Times New Roman"/>
                <w:color w:val="000000"/>
              </w:rPr>
              <w:t>2  above</w:t>
            </w:r>
            <w:proofErr w:type="gramEnd"/>
            <w:r w:rsidRPr="007F0478">
              <w:rPr>
                <w:rFonts w:ascii="Book Antiqua" w:hAnsi="Book Antiqua" w:cs="Times New Roman"/>
                <w:color w:val="000000"/>
              </w:rPr>
              <w:t xml:space="preserve">,  as the case may be, shall be of that holding company only (i.e. excluding its subsidiary/group companies). In case </w:t>
            </w:r>
            <w:proofErr w:type="gramStart"/>
            <w:r w:rsidRPr="007F0478">
              <w:rPr>
                <w:rFonts w:ascii="Book Antiqua" w:hAnsi="Book Antiqua" w:cs="Times New Roman"/>
                <w:color w:val="000000"/>
              </w:rPr>
              <w:t>bidder</w:t>
            </w:r>
            <w:proofErr w:type="gramEnd"/>
            <w:r w:rsidRPr="007F0478">
              <w:rPr>
                <w:rFonts w:ascii="Book Antiqua" w:hAnsi="Book Antiqua" w:cs="Times New Roman"/>
                <w:color w:val="000000"/>
              </w:rPr>
              <w:t xml:space="preserve"> is a subsidiary of a holding company, the technical experience referred to in </w:t>
            </w:r>
            <w:proofErr w:type="gramStart"/>
            <w:r w:rsidRPr="007F0478">
              <w:rPr>
                <w:rFonts w:ascii="Book Antiqua" w:hAnsi="Book Antiqua" w:cs="Times New Roman"/>
                <w:color w:val="000000"/>
              </w:rPr>
              <w:t>Route-1</w:t>
            </w:r>
            <w:proofErr w:type="gramEnd"/>
            <w:r w:rsidRPr="007F0478">
              <w:rPr>
                <w:rFonts w:ascii="Book Antiqua" w:hAnsi="Book Antiqua" w:cs="Times New Roman"/>
                <w:color w:val="000000"/>
              </w:rPr>
              <w:t xml:space="preserve"> or Route-2 above as the case may be, shall be of that subsidiary company only (i.e. excluding its holding company).</w:t>
            </w:r>
          </w:p>
          <w:p w14:paraId="0DC3AC9B" w14:textId="7F9895D9" w:rsidR="00D325D1" w:rsidRPr="007F0478" w:rsidRDefault="00D325D1" w:rsidP="007F0478">
            <w:pPr>
              <w:keepLines/>
              <w:widowControl/>
              <w:autoSpaceDE/>
              <w:autoSpaceDN/>
              <w:ind w:left="34"/>
              <w:contextualSpacing/>
              <w:jc w:val="both"/>
              <w:rPr>
                <w:rFonts w:ascii="Book Antiqua" w:hAnsi="Book Antiqua" w:cs="Times New Roman"/>
                <w:color w:val="000000"/>
              </w:rPr>
            </w:pPr>
          </w:p>
        </w:tc>
      </w:tr>
      <w:tr w:rsidR="00D325D1" w:rsidRPr="007F0478" w14:paraId="0A9D24C0" w14:textId="77777777" w:rsidTr="00D325D1">
        <w:trPr>
          <w:trHeight w:val="439"/>
        </w:trPr>
        <w:tc>
          <w:tcPr>
            <w:tcW w:w="586" w:type="dxa"/>
          </w:tcPr>
          <w:p w14:paraId="4373241F" w14:textId="7F3FE067" w:rsidR="00D325D1" w:rsidRPr="007F0478" w:rsidRDefault="00D325D1" w:rsidP="007F0478">
            <w:pPr>
              <w:pStyle w:val="TableParagraph"/>
              <w:keepLines/>
              <w:spacing w:before="6"/>
              <w:contextualSpacing/>
              <w:jc w:val="both"/>
              <w:rPr>
                <w:rFonts w:ascii="Book Antiqua" w:hAnsi="Book Antiqua" w:cs="Times New Roman"/>
              </w:rPr>
            </w:pPr>
            <w:r w:rsidRPr="007F0478">
              <w:rPr>
                <w:rFonts w:ascii="Book Antiqua" w:hAnsi="Book Antiqua" w:cs="Times New Roman"/>
              </w:rPr>
              <w:t xml:space="preserve">2.0 </w:t>
            </w:r>
          </w:p>
        </w:tc>
        <w:tc>
          <w:tcPr>
            <w:tcW w:w="9639" w:type="dxa"/>
          </w:tcPr>
          <w:p w14:paraId="29C49BF5" w14:textId="77777777" w:rsidR="00D325D1" w:rsidRPr="00D0117B" w:rsidRDefault="00D325D1" w:rsidP="00D0117B">
            <w:pPr>
              <w:pStyle w:val="TableParagraph"/>
              <w:keepLines/>
              <w:spacing w:before="2"/>
              <w:ind w:left="76" w:right="107"/>
              <w:contextualSpacing/>
              <w:jc w:val="both"/>
              <w:rPr>
                <w:rFonts w:ascii="Book Antiqua" w:hAnsi="Book Antiqua" w:cs="Times New Roman"/>
                <w:b/>
                <w:bCs/>
              </w:rPr>
            </w:pPr>
            <w:r w:rsidRPr="00D0117B">
              <w:rPr>
                <w:rFonts w:ascii="Book Antiqua" w:hAnsi="Book Antiqua" w:cs="Times New Roman"/>
                <w:b/>
                <w:bCs/>
              </w:rPr>
              <w:t>Financial Position</w:t>
            </w:r>
          </w:p>
          <w:p w14:paraId="333D80F8" w14:textId="4DB145FA" w:rsidR="00D325D1" w:rsidRPr="00D0117B" w:rsidRDefault="00D325D1" w:rsidP="00D0117B">
            <w:pPr>
              <w:pStyle w:val="TableParagraph"/>
              <w:keepLines/>
              <w:spacing w:before="2"/>
              <w:ind w:left="76" w:right="107"/>
              <w:contextualSpacing/>
              <w:jc w:val="both"/>
              <w:rPr>
                <w:rFonts w:ascii="Book Antiqua" w:hAnsi="Book Antiqua" w:cs="Times New Roman"/>
                <w:b/>
                <w:bCs/>
              </w:rPr>
            </w:pPr>
          </w:p>
        </w:tc>
      </w:tr>
      <w:tr w:rsidR="00D325D1" w:rsidRPr="007F0478" w14:paraId="71621A76" w14:textId="77777777" w:rsidTr="00D325D1">
        <w:trPr>
          <w:trHeight w:val="439"/>
        </w:trPr>
        <w:tc>
          <w:tcPr>
            <w:tcW w:w="586" w:type="dxa"/>
          </w:tcPr>
          <w:p w14:paraId="6574C6DF" w14:textId="77777777" w:rsidR="00D325D1" w:rsidRPr="007F0478" w:rsidRDefault="00D325D1" w:rsidP="007F0478">
            <w:pPr>
              <w:pStyle w:val="TableParagraph"/>
              <w:keepLines/>
              <w:spacing w:before="6"/>
              <w:contextualSpacing/>
              <w:jc w:val="both"/>
              <w:rPr>
                <w:rFonts w:ascii="Book Antiqua" w:hAnsi="Book Antiqua" w:cs="Times New Roman"/>
              </w:rPr>
            </w:pPr>
          </w:p>
        </w:tc>
        <w:tc>
          <w:tcPr>
            <w:tcW w:w="9639" w:type="dxa"/>
          </w:tcPr>
          <w:p w14:paraId="597BB4F8" w14:textId="77777777" w:rsidR="00D325D1" w:rsidRPr="007F0478" w:rsidRDefault="00D325D1" w:rsidP="007F0478">
            <w:pPr>
              <w:keepLines/>
              <w:ind w:left="30" w:hanging="30"/>
              <w:contextualSpacing/>
              <w:jc w:val="both"/>
              <w:rPr>
                <w:rFonts w:ascii="Book Antiqua" w:hAnsi="Book Antiqua" w:cs="Times New Roman"/>
                <w:color w:val="000000"/>
              </w:rPr>
            </w:pPr>
            <w:r w:rsidRPr="007F0478">
              <w:rPr>
                <w:rFonts w:ascii="Book Antiqua" w:hAnsi="Book Antiqua" w:cs="Times New Roman"/>
                <w:color w:val="000000"/>
              </w:rPr>
              <w:t xml:space="preserve">For the purpose of this particular bid, bidders </w:t>
            </w:r>
            <w:proofErr w:type="gramStart"/>
            <w:r w:rsidRPr="007F0478">
              <w:rPr>
                <w:rFonts w:ascii="Book Antiqua" w:hAnsi="Book Antiqua" w:cs="Times New Roman"/>
                <w:color w:val="000000"/>
              </w:rPr>
              <w:t>shall  meet</w:t>
            </w:r>
            <w:proofErr w:type="gramEnd"/>
            <w:r w:rsidRPr="007F0478">
              <w:rPr>
                <w:rFonts w:ascii="Book Antiqua" w:hAnsi="Book Antiqua" w:cs="Times New Roman"/>
                <w:color w:val="000000"/>
              </w:rPr>
              <w:t xml:space="preserve"> the  following minimum criteria:</w:t>
            </w:r>
          </w:p>
          <w:p w14:paraId="79DA6382" w14:textId="77777777" w:rsidR="00D325D1" w:rsidRPr="007F0478" w:rsidRDefault="00D325D1" w:rsidP="007F0478">
            <w:pPr>
              <w:keepLines/>
              <w:ind w:left="30" w:hanging="30"/>
              <w:contextualSpacing/>
              <w:jc w:val="both"/>
              <w:rPr>
                <w:rFonts w:ascii="Book Antiqua" w:hAnsi="Book Antiqua" w:cs="Times New Roman"/>
                <w:color w:val="000000"/>
              </w:rPr>
            </w:pPr>
          </w:p>
          <w:p w14:paraId="4A287520" w14:textId="77777777" w:rsidR="00D325D1" w:rsidRPr="007F0478" w:rsidRDefault="00D325D1" w:rsidP="007F0478">
            <w:pPr>
              <w:keepLines/>
              <w:tabs>
                <w:tab w:val="left" w:pos="315"/>
              </w:tabs>
              <w:ind w:left="315" w:hanging="315"/>
              <w:contextualSpacing/>
              <w:jc w:val="both"/>
              <w:rPr>
                <w:rFonts w:ascii="Book Antiqua" w:hAnsi="Book Antiqua" w:cs="Times New Roman"/>
                <w:color w:val="000000"/>
              </w:rPr>
            </w:pPr>
            <w:r w:rsidRPr="007F0478">
              <w:rPr>
                <w:rFonts w:ascii="Book Antiqua" w:hAnsi="Book Antiqua" w:cs="Times New Roman"/>
                <w:color w:val="000000"/>
              </w:rPr>
              <w:t>a</w:t>
            </w:r>
            <w:proofErr w:type="gramStart"/>
            <w:r w:rsidRPr="007F0478">
              <w:rPr>
                <w:rFonts w:ascii="Book Antiqua" w:hAnsi="Book Antiqua" w:cs="Times New Roman"/>
                <w:color w:val="000000"/>
              </w:rPr>
              <w:t>)  Net</w:t>
            </w:r>
            <w:proofErr w:type="gramEnd"/>
            <w:r w:rsidRPr="007F0478">
              <w:rPr>
                <w:rFonts w:ascii="Book Antiqua" w:hAnsi="Book Antiqua" w:cs="Times New Roman"/>
                <w:color w:val="000000"/>
              </w:rPr>
              <w:t xml:space="preserve"> Worth for last 3 financial years should be positive.</w:t>
            </w:r>
          </w:p>
          <w:p w14:paraId="0D22330E" w14:textId="77777777" w:rsidR="00D325D1" w:rsidRPr="007F0478" w:rsidRDefault="00D325D1" w:rsidP="007F0478">
            <w:pPr>
              <w:keepLines/>
              <w:ind w:left="30" w:hanging="30"/>
              <w:contextualSpacing/>
              <w:jc w:val="both"/>
              <w:rPr>
                <w:rFonts w:ascii="Book Antiqua" w:hAnsi="Book Antiqua" w:cs="Times New Roman"/>
                <w:color w:val="000000"/>
              </w:rPr>
            </w:pPr>
          </w:p>
          <w:p w14:paraId="400918F0" w14:textId="5666ADA9" w:rsidR="00D325D1" w:rsidRPr="007F0478" w:rsidRDefault="00D325D1" w:rsidP="0005638D">
            <w:pPr>
              <w:keepLines/>
              <w:tabs>
                <w:tab w:val="left" w:pos="315"/>
              </w:tabs>
              <w:ind w:left="315" w:right="278" w:hanging="315"/>
              <w:contextualSpacing/>
              <w:jc w:val="both"/>
              <w:rPr>
                <w:rFonts w:ascii="Book Antiqua" w:hAnsi="Book Antiqua" w:cs="Times New Roman"/>
                <w:color w:val="000000"/>
              </w:rPr>
            </w:pPr>
            <w:r w:rsidRPr="007F0478">
              <w:rPr>
                <w:rFonts w:ascii="Book Antiqua" w:hAnsi="Book Antiqua" w:cs="Times New Roman"/>
                <w:color w:val="000000"/>
              </w:rPr>
              <w:t>b</w:t>
            </w:r>
            <w:proofErr w:type="gramStart"/>
            <w:r w:rsidRPr="007F0478">
              <w:rPr>
                <w:rFonts w:ascii="Book Antiqua" w:hAnsi="Book Antiqua" w:cs="Times New Roman"/>
                <w:color w:val="000000"/>
              </w:rPr>
              <w:t>)  Minimum</w:t>
            </w:r>
            <w:proofErr w:type="gramEnd"/>
            <w:r w:rsidRPr="007F0478">
              <w:rPr>
                <w:rFonts w:ascii="Book Antiqua" w:hAnsi="Book Antiqua" w:cs="Times New Roman"/>
                <w:color w:val="000000"/>
              </w:rPr>
              <w:t xml:space="preserve"> Average Annual Turnover</w:t>
            </w:r>
            <w:r w:rsidRPr="007F0478">
              <w:rPr>
                <w:rFonts w:ascii="Book Antiqua" w:hAnsi="Book Antiqua" w:cs="Times New Roman"/>
                <w:b/>
                <w:bCs/>
                <w:color w:val="000000"/>
              </w:rPr>
              <w:t>@</w:t>
            </w:r>
            <w:r w:rsidRPr="007F0478">
              <w:rPr>
                <w:rFonts w:ascii="Book Antiqua" w:hAnsi="Book Antiqua" w:cs="Times New Roman"/>
                <w:color w:val="000000"/>
              </w:rPr>
              <w:t xml:space="preserve"> (MAAT) of the bidder for best three years i.e. 36 months out of last five financial years of the bidder should be </w:t>
            </w:r>
            <w:r w:rsidRPr="00AD6A86">
              <w:rPr>
                <w:rFonts w:ascii="Book Antiqua" w:hAnsi="Book Antiqua" w:cs="Times New Roman"/>
                <w:b/>
                <w:bCs/>
                <w:color w:val="FF0000"/>
              </w:rPr>
              <w:t xml:space="preserve">Rs.30.81 Cr. </w:t>
            </w:r>
          </w:p>
          <w:p w14:paraId="14506D1A" w14:textId="77777777" w:rsidR="00D325D1" w:rsidRPr="007F0478" w:rsidRDefault="00D325D1" w:rsidP="007F0478">
            <w:pPr>
              <w:keepLines/>
              <w:tabs>
                <w:tab w:val="left" w:pos="315"/>
              </w:tabs>
              <w:ind w:left="315" w:hanging="315"/>
              <w:contextualSpacing/>
              <w:jc w:val="both"/>
              <w:rPr>
                <w:rFonts w:ascii="Book Antiqua" w:hAnsi="Book Antiqua" w:cs="Times New Roman"/>
                <w:color w:val="000000"/>
              </w:rPr>
            </w:pPr>
          </w:p>
          <w:p w14:paraId="380E9611" w14:textId="1FCCDE9B" w:rsidR="00D325D1" w:rsidRPr="007F0478" w:rsidRDefault="00D325D1" w:rsidP="007F0478">
            <w:pPr>
              <w:pStyle w:val="BodyText2"/>
              <w:keepLines/>
              <w:tabs>
                <w:tab w:val="left" w:pos="338"/>
              </w:tabs>
              <w:spacing w:line="240" w:lineRule="auto"/>
              <w:ind w:left="315"/>
              <w:contextualSpacing/>
              <w:rPr>
                <w:rFonts w:ascii="Book Antiqua" w:hAnsi="Book Antiqua" w:cs="Times New Roman"/>
              </w:rPr>
            </w:pPr>
            <w:r w:rsidRPr="007F0478">
              <w:rPr>
                <w:rFonts w:ascii="Book Antiqua" w:hAnsi="Book Antiqua" w:cs="Times New Roman"/>
                <w:color w:val="000000"/>
              </w:rPr>
              <w:t>@</w:t>
            </w:r>
            <w:r w:rsidRPr="007F0478">
              <w:rPr>
                <w:rFonts w:ascii="Book Antiqua" w:hAnsi="Book Antiqua" w:cs="Times New Roman"/>
              </w:rPr>
              <w:t>Note- “Annual gross revenue from operations/gross operating income as incorporated in the profit &amp; loss account excluding other operative income/other income”.</w:t>
            </w:r>
          </w:p>
          <w:p w14:paraId="677D4758" w14:textId="0DAEF53D" w:rsidR="00D325D1" w:rsidRPr="00AD6A86" w:rsidRDefault="00D325D1" w:rsidP="0005638D">
            <w:pPr>
              <w:keepLines/>
              <w:tabs>
                <w:tab w:val="left" w:pos="315"/>
              </w:tabs>
              <w:ind w:left="315" w:right="137" w:hanging="315"/>
              <w:contextualSpacing/>
              <w:jc w:val="both"/>
              <w:rPr>
                <w:rFonts w:ascii="Book Antiqua" w:hAnsi="Book Antiqua" w:cs="Times New Roman"/>
                <w:b/>
                <w:bCs/>
                <w:color w:val="FF0000"/>
              </w:rPr>
            </w:pPr>
            <w:r w:rsidRPr="007F0478">
              <w:rPr>
                <w:rFonts w:ascii="Book Antiqua" w:hAnsi="Book Antiqua" w:cs="Times New Roman"/>
                <w:color w:val="000000"/>
              </w:rPr>
              <w:t>c</w:t>
            </w:r>
            <w:proofErr w:type="gramStart"/>
            <w:r w:rsidRPr="007F0478">
              <w:rPr>
                <w:rFonts w:ascii="Book Antiqua" w:hAnsi="Book Antiqua" w:cs="Times New Roman"/>
                <w:color w:val="000000"/>
              </w:rPr>
              <w:t>)  Bidder</w:t>
            </w:r>
            <w:proofErr w:type="gramEnd"/>
            <w:r w:rsidRPr="007F0478">
              <w:rPr>
                <w:rFonts w:ascii="Book Antiqua" w:hAnsi="Book Antiqua" w:cs="Times New Roman"/>
                <w:color w:val="000000"/>
              </w:rPr>
              <w:t xml:space="preserve"> shall have Liquid Assets (LA) and/or evidence of access to or availability of credit facilities of not less than </w:t>
            </w:r>
            <w:r w:rsidRPr="00AD6A86">
              <w:rPr>
                <w:rFonts w:ascii="Book Antiqua" w:hAnsi="Book Antiqua" w:cs="Times New Roman"/>
                <w:b/>
                <w:bCs/>
                <w:color w:val="FF0000"/>
              </w:rPr>
              <w:t>Rs. 5.14 Cr.</w:t>
            </w:r>
          </w:p>
          <w:p w14:paraId="4C26E405" w14:textId="77777777" w:rsidR="00D325D1" w:rsidRPr="007F0478" w:rsidRDefault="00D325D1" w:rsidP="007F0478">
            <w:pPr>
              <w:keepLines/>
              <w:ind w:left="30" w:hanging="30"/>
              <w:contextualSpacing/>
              <w:jc w:val="both"/>
              <w:rPr>
                <w:rFonts w:ascii="Book Antiqua" w:hAnsi="Book Antiqua" w:cs="Times New Roman"/>
                <w:color w:val="000000"/>
              </w:rPr>
            </w:pPr>
          </w:p>
          <w:p w14:paraId="6151B4CE" w14:textId="77777777" w:rsidR="00D325D1" w:rsidRPr="007F0478" w:rsidRDefault="00D325D1" w:rsidP="007F0478">
            <w:pPr>
              <w:keepLines/>
              <w:contextualSpacing/>
              <w:jc w:val="both"/>
              <w:rPr>
                <w:rFonts w:ascii="Book Antiqua" w:hAnsi="Book Antiqua" w:cs="Times New Roman"/>
                <w:color w:val="000000"/>
                <w:u w:val="single"/>
              </w:rPr>
            </w:pPr>
            <w:r w:rsidRPr="007F0478">
              <w:rPr>
                <w:rFonts w:ascii="Book Antiqua" w:hAnsi="Book Antiqua" w:cs="Times New Roman"/>
                <w:color w:val="000000"/>
                <w:u w:val="single"/>
              </w:rPr>
              <w:t>Note:</w:t>
            </w:r>
          </w:p>
          <w:p w14:paraId="7E600AA5" w14:textId="118130C4" w:rsidR="00D325D1" w:rsidRPr="007F0478" w:rsidRDefault="00D325D1" w:rsidP="0005638D">
            <w:pPr>
              <w:keepLines/>
              <w:widowControl/>
              <w:numPr>
                <w:ilvl w:val="0"/>
                <w:numId w:val="22"/>
              </w:numPr>
              <w:autoSpaceDE/>
              <w:autoSpaceDN/>
              <w:ind w:left="522" w:right="137" w:hanging="333"/>
              <w:contextualSpacing/>
              <w:jc w:val="both"/>
              <w:rPr>
                <w:rFonts w:ascii="Book Antiqua" w:hAnsi="Book Antiqua" w:cs="Times New Roman"/>
                <w:i/>
                <w:iCs/>
                <w:color w:val="000000"/>
              </w:rPr>
            </w:pPr>
            <w:r w:rsidRPr="007F0478">
              <w:rPr>
                <w:rFonts w:ascii="Book Antiqua" w:hAnsi="Book Antiqua" w:cs="Times New Roman"/>
                <w:i/>
                <w:iCs/>
                <w:color w:val="000000"/>
              </w:rPr>
              <w:t xml:space="preserve">In case </w:t>
            </w:r>
            <w:proofErr w:type="gramStart"/>
            <w:r w:rsidRPr="007F0478">
              <w:rPr>
                <w:rFonts w:ascii="Book Antiqua" w:hAnsi="Book Antiqua" w:cs="Times New Roman"/>
                <w:i/>
                <w:iCs/>
                <w:color w:val="000000"/>
              </w:rPr>
              <w:t>bidder</w:t>
            </w:r>
            <w:proofErr w:type="gramEnd"/>
            <w:r w:rsidRPr="007F0478">
              <w:rPr>
                <w:rFonts w:ascii="Book Antiqua" w:hAnsi="Book Antiqua" w:cs="Times New Roman"/>
                <w:i/>
                <w:iCs/>
                <w:color w:val="000000"/>
              </w:rPr>
              <w:t xml:space="preserve"> is a holding company, the Financial Position criteria referred to in para 2.0 above shall be that of holding company only (i.e. excluding its subsidiary / group companies). In case bidder is a subsidiary of a holding company, the Financial Position criteria referred to in para 2.0 above shall be that of subsidiary company only (i.e. excluding its holding company). </w:t>
            </w:r>
          </w:p>
          <w:p w14:paraId="45855FD1" w14:textId="77777777" w:rsidR="00D325D1" w:rsidRPr="007F0478" w:rsidRDefault="00D325D1" w:rsidP="007F0478">
            <w:pPr>
              <w:keepLines/>
              <w:ind w:left="819"/>
              <w:contextualSpacing/>
              <w:jc w:val="both"/>
              <w:rPr>
                <w:rFonts w:ascii="Book Antiqua" w:hAnsi="Book Antiqua" w:cs="Times New Roman"/>
                <w:i/>
                <w:iCs/>
                <w:color w:val="000000"/>
              </w:rPr>
            </w:pPr>
          </w:p>
          <w:p w14:paraId="28B9A2C7" w14:textId="77777777" w:rsidR="00D325D1" w:rsidRPr="007F0478" w:rsidRDefault="00D325D1" w:rsidP="0005638D">
            <w:pPr>
              <w:keepLines/>
              <w:widowControl/>
              <w:numPr>
                <w:ilvl w:val="0"/>
                <w:numId w:val="22"/>
              </w:numPr>
              <w:autoSpaceDE/>
              <w:autoSpaceDN/>
              <w:ind w:left="522" w:right="137" w:hanging="333"/>
              <w:contextualSpacing/>
              <w:jc w:val="both"/>
              <w:rPr>
                <w:rFonts w:ascii="Book Antiqua" w:hAnsi="Book Antiqua" w:cs="Times New Roman"/>
                <w:i/>
                <w:iCs/>
                <w:color w:val="000000"/>
              </w:rPr>
            </w:pPr>
            <w:r w:rsidRPr="007F0478">
              <w:rPr>
                <w:rFonts w:ascii="Book Antiqua" w:hAnsi="Book Antiqua" w:cs="Times New Roman"/>
                <w:i/>
                <w:iCs/>
              </w:rPr>
              <w:t xml:space="preserve">In case bidder has </w:t>
            </w:r>
            <w:r w:rsidRPr="007F0478">
              <w:rPr>
                <w:rFonts w:ascii="Book Antiqua" w:hAnsi="Book Antiqua" w:cs="Times New Roman"/>
                <w:i/>
                <w:iCs/>
                <w:color w:val="000000"/>
              </w:rPr>
              <w:t>established</w:t>
            </w:r>
            <w:r w:rsidRPr="007F0478">
              <w:rPr>
                <w:rFonts w:ascii="Book Antiqua" w:hAnsi="Book Antiqua" w:cs="Times New Roman"/>
                <w:i/>
                <w:iCs/>
              </w:rPr>
              <w:t xml:space="preserve">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p>
          <w:p w14:paraId="3D26B62E" w14:textId="77777777" w:rsidR="00D325D1" w:rsidRPr="007F0478" w:rsidRDefault="00D325D1" w:rsidP="007F0478">
            <w:pPr>
              <w:keepLines/>
              <w:widowControl/>
              <w:numPr>
                <w:ilvl w:val="0"/>
                <w:numId w:val="22"/>
              </w:numPr>
              <w:autoSpaceDE/>
              <w:autoSpaceDN/>
              <w:ind w:left="522" w:hanging="333"/>
              <w:contextualSpacing/>
              <w:jc w:val="both"/>
              <w:rPr>
                <w:rFonts w:ascii="Book Antiqua" w:hAnsi="Book Antiqua" w:cs="Times New Roman"/>
                <w:i/>
                <w:iCs/>
                <w:color w:val="000000"/>
              </w:rPr>
            </w:pPr>
            <w:r w:rsidRPr="007F0478">
              <w:rPr>
                <w:rFonts w:ascii="Book Antiqua" w:hAnsi="Book Antiqua" w:cs="Times New Roman"/>
                <w:i/>
                <w:iCs/>
              </w:rPr>
              <w:t>Relaxation for Start-Ups^/ MSEs</w:t>
            </w:r>
          </w:p>
          <w:p w14:paraId="1127CA6C" w14:textId="77777777" w:rsidR="00D325D1" w:rsidRPr="007F0478" w:rsidRDefault="00D325D1" w:rsidP="007F0478">
            <w:pPr>
              <w:keepLines/>
              <w:ind w:left="729"/>
              <w:contextualSpacing/>
              <w:jc w:val="both"/>
              <w:rPr>
                <w:rFonts w:ascii="Book Antiqua" w:hAnsi="Book Antiqua" w:cs="Times New Roman"/>
                <w:i/>
                <w:iCs/>
              </w:rPr>
            </w:pPr>
          </w:p>
          <w:p w14:paraId="3E8D3E31" w14:textId="77777777" w:rsidR="00D325D1" w:rsidRPr="007F0478" w:rsidRDefault="00D325D1" w:rsidP="0005638D">
            <w:pPr>
              <w:keepLines/>
              <w:ind w:left="729" w:right="137"/>
              <w:contextualSpacing/>
              <w:jc w:val="both"/>
              <w:rPr>
                <w:rFonts w:ascii="Book Antiqua" w:hAnsi="Book Antiqua" w:cs="Times New Roman"/>
                <w:i/>
                <w:iCs/>
              </w:rPr>
            </w:pPr>
            <w:r w:rsidRPr="007F0478">
              <w:rPr>
                <w:rFonts w:ascii="Book Antiqua" w:hAnsi="Book Antiqua" w:cs="Times New Roman"/>
                <w:i/>
                <w:iCs/>
              </w:rPr>
              <w:t>Start-Ups^/ MSEs, meeting the specified requirements at Para 2.0 (a) above in Financial Position shall also be considered qualified if they meet Eighty (80) % of the requirement specified at Para 2.0 (b) &amp; 2.0 (c) above in Financial Position.</w:t>
            </w:r>
          </w:p>
          <w:p w14:paraId="4B97B70A" w14:textId="77777777" w:rsidR="00D325D1" w:rsidRPr="007F0478" w:rsidRDefault="00D325D1" w:rsidP="007F0478">
            <w:pPr>
              <w:keepLines/>
              <w:ind w:left="729"/>
              <w:contextualSpacing/>
              <w:jc w:val="both"/>
              <w:rPr>
                <w:rFonts w:ascii="Book Antiqua" w:hAnsi="Book Antiqua" w:cs="Times New Roman"/>
                <w:i/>
                <w:iCs/>
              </w:rPr>
            </w:pPr>
          </w:p>
          <w:p w14:paraId="10D33FF3" w14:textId="77777777" w:rsidR="00AD6A86" w:rsidRDefault="00D325D1" w:rsidP="0005638D">
            <w:pPr>
              <w:keepLines/>
              <w:widowControl/>
              <w:autoSpaceDE/>
              <w:autoSpaceDN/>
              <w:ind w:right="137"/>
              <w:contextualSpacing/>
              <w:jc w:val="both"/>
              <w:rPr>
                <w:rFonts w:ascii="Book Antiqua" w:hAnsi="Book Antiqua" w:cs="Times New Roman"/>
                <w:i/>
                <w:iCs/>
              </w:rPr>
            </w:pPr>
            <w:r w:rsidRPr="007F0478">
              <w:rPr>
                <w:rFonts w:ascii="Book Antiqua" w:hAnsi="Book Antiqua" w:cs="Times New Roman"/>
                <w:i/>
                <w:iCs/>
              </w:rPr>
              <w:t>^ Start-Ups as defined by DIPP, applicable as on the Originally scheduled last date of bid submission (soft copy)</w:t>
            </w:r>
          </w:p>
          <w:p w14:paraId="73D9B055" w14:textId="77777777" w:rsidR="00FE7EB3" w:rsidRDefault="00FE7EB3" w:rsidP="0005638D">
            <w:pPr>
              <w:keepLines/>
              <w:widowControl/>
              <w:autoSpaceDE/>
              <w:autoSpaceDN/>
              <w:ind w:right="137"/>
              <w:contextualSpacing/>
              <w:jc w:val="both"/>
              <w:rPr>
                <w:rFonts w:ascii="Book Antiqua" w:hAnsi="Book Antiqua" w:cs="Times New Roman"/>
                <w:i/>
                <w:iCs/>
              </w:rPr>
            </w:pPr>
          </w:p>
          <w:p w14:paraId="4BFE5791" w14:textId="16D824C0" w:rsidR="00FE7EB3" w:rsidRPr="00C475C7" w:rsidRDefault="00FE7EB3" w:rsidP="0005638D">
            <w:pPr>
              <w:keepLines/>
              <w:widowControl/>
              <w:autoSpaceDE/>
              <w:autoSpaceDN/>
              <w:ind w:right="137"/>
              <w:contextualSpacing/>
              <w:jc w:val="both"/>
              <w:rPr>
                <w:rFonts w:ascii="Book Antiqua" w:hAnsi="Book Antiqua" w:cs="Times New Roman"/>
                <w:i/>
                <w:iCs/>
                <w:color w:val="000000"/>
              </w:rPr>
            </w:pPr>
          </w:p>
        </w:tc>
      </w:tr>
      <w:tr w:rsidR="00D325D1" w:rsidRPr="007F0478" w14:paraId="7A7CFD21" w14:textId="77777777" w:rsidTr="00D325D1">
        <w:trPr>
          <w:trHeight w:val="439"/>
        </w:trPr>
        <w:tc>
          <w:tcPr>
            <w:tcW w:w="586" w:type="dxa"/>
          </w:tcPr>
          <w:p w14:paraId="4B83A550" w14:textId="34954308" w:rsidR="00D325D1" w:rsidRPr="007F0478" w:rsidRDefault="00D325D1" w:rsidP="007F0478">
            <w:pPr>
              <w:pStyle w:val="TableParagraph"/>
              <w:keepLines/>
              <w:spacing w:before="6"/>
              <w:contextualSpacing/>
              <w:jc w:val="both"/>
              <w:rPr>
                <w:rFonts w:ascii="Book Antiqua" w:hAnsi="Book Antiqua" w:cs="Times New Roman"/>
              </w:rPr>
            </w:pPr>
            <w:r w:rsidRPr="007F0478">
              <w:rPr>
                <w:rFonts w:ascii="Book Antiqua" w:hAnsi="Book Antiqua" w:cs="Times New Roman"/>
              </w:rPr>
              <w:lastRenderedPageBreak/>
              <w:t xml:space="preserve">3.0 </w:t>
            </w:r>
          </w:p>
        </w:tc>
        <w:tc>
          <w:tcPr>
            <w:tcW w:w="9639" w:type="dxa"/>
          </w:tcPr>
          <w:p w14:paraId="1469C32F" w14:textId="02458D77" w:rsidR="00D325D1" w:rsidRPr="007F0478" w:rsidRDefault="00D325D1" w:rsidP="007F0478">
            <w:pPr>
              <w:pStyle w:val="TableParagraph"/>
              <w:keepLines/>
              <w:spacing w:before="6"/>
              <w:contextualSpacing/>
              <w:jc w:val="both"/>
              <w:rPr>
                <w:rFonts w:ascii="Book Antiqua" w:hAnsi="Book Antiqua" w:cs="Times New Roman"/>
                <w:b/>
                <w:w w:val="90"/>
              </w:rPr>
            </w:pPr>
            <w:r w:rsidRPr="007F0478">
              <w:rPr>
                <w:rFonts w:ascii="Book Antiqua" w:hAnsi="Book Antiqua" w:cs="Times New Roman"/>
                <w:b/>
                <w:bCs/>
                <w:color w:val="000000"/>
              </w:rPr>
              <w:t>JOINT VENTURE BID</w:t>
            </w:r>
          </w:p>
        </w:tc>
      </w:tr>
      <w:tr w:rsidR="00D325D1" w:rsidRPr="007F0478" w14:paraId="5CF2096C" w14:textId="77777777" w:rsidTr="00D325D1">
        <w:trPr>
          <w:trHeight w:val="439"/>
        </w:trPr>
        <w:tc>
          <w:tcPr>
            <w:tcW w:w="586" w:type="dxa"/>
          </w:tcPr>
          <w:p w14:paraId="2FC15DF7" w14:textId="77777777" w:rsidR="00D325D1" w:rsidRPr="007F0478" w:rsidRDefault="00D325D1" w:rsidP="007F0478">
            <w:pPr>
              <w:pStyle w:val="TableParagraph"/>
              <w:keepLines/>
              <w:spacing w:before="6"/>
              <w:contextualSpacing/>
              <w:jc w:val="both"/>
              <w:rPr>
                <w:rFonts w:ascii="Book Antiqua" w:hAnsi="Book Antiqua" w:cs="Times New Roman"/>
              </w:rPr>
            </w:pPr>
          </w:p>
        </w:tc>
        <w:tc>
          <w:tcPr>
            <w:tcW w:w="9639" w:type="dxa"/>
          </w:tcPr>
          <w:p w14:paraId="02319129" w14:textId="243C2EA8" w:rsidR="00D325D1" w:rsidRPr="007F0478" w:rsidRDefault="00D325D1" w:rsidP="0005638D">
            <w:pPr>
              <w:pStyle w:val="ListParagraph"/>
              <w:keepLines/>
              <w:numPr>
                <w:ilvl w:val="0"/>
                <w:numId w:val="32"/>
              </w:numPr>
              <w:ind w:right="137"/>
              <w:contextualSpacing/>
              <w:jc w:val="both"/>
              <w:rPr>
                <w:rFonts w:ascii="Book Antiqua" w:hAnsi="Book Antiqua" w:cs="Times New Roman"/>
                <w:color w:val="000000"/>
              </w:rPr>
            </w:pPr>
            <w:r w:rsidRPr="007F0478">
              <w:rPr>
                <w:rFonts w:ascii="Book Antiqua" w:hAnsi="Book Antiqua" w:cs="Times New Roman"/>
                <w:color w:val="000000"/>
              </w:rPr>
              <w:t xml:space="preserve"> In case a bid is submitted by a Joint Venture (JV) of two or more firms as partners, all the partners of Joint Venture shall meet collectively the complete requirements stipulated at para 1.0 and 2.0 (b) &amp; (c) above. Further, the partner(s) of JV must also meet the following minimum criteria:</w:t>
            </w:r>
          </w:p>
          <w:p w14:paraId="429A8BF7" w14:textId="77777777" w:rsidR="00D325D1" w:rsidRPr="007F0478" w:rsidRDefault="00D325D1" w:rsidP="0005638D">
            <w:pPr>
              <w:pStyle w:val="BodyText3"/>
              <w:keepLines/>
              <w:ind w:left="30" w:right="137" w:hanging="30"/>
              <w:contextualSpacing/>
              <w:jc w:val="both"/>
              <w:rPr>
                <w:rFonts w:ascii="Book Antiqua" w:hAnsi="Book Antiqua" w:cs="Times New Roman"/>
                <w:color w:val="000000"/>
                <w:sz w:val="22"/>
                <w:szCs w:val="22"/>
              </w:rPr>
            </w:pPr>
          </w:p>
          <w:p w14:paraId="3DF853CE" w14:textId="77777777" w:rsidR="00D325D1" w:rsidRPr="007F0478" w:rsidRDefault="00D325D1" w:rsidP="0005638D">
            <w:pPr>
              <w:pStyle w:val="BodyText3"/>
              <w:keepLines/>
              <w:widowControl/>
              <w:numPr>
                <w:ilvl w:val="0"/>
                <w:numId w:val="28"/>
              </w:numPr>
              <w:autoSpaceDE/>
              <w:autoSpaceDN/>
              <w:spacing w:after="0"/>
              <w:ind w:right="137"/>
              <w:contextualSpacing/>
              <w:jc w:val="both"/>
              <w:rPr>
                <w:rFonts w:ascii="Book Antiqua" w:hAnsi="Book Antiqua" w:cs="Times New Roman"/>
                <w:color w:val="000000"/>
                <w:sz w:val="22"/>
                <w:szCs w:val="22"/>
              </w:rPr>
            </w:pPr>
            <w:r w:rsidRPr="007F0478">
              <w:rPr>
                <w:rFonts w:ascii="Book Antiqua" w:hAnsi="Book Antiqua" w:cs="Times New Roman"/>
                <w:color w:val="000000"/>
                <w:sz w:val="22"/>
                <w:szCs w:val="22"/>
              </w:rPr>
              <w:t xml:space="preserve">All the partners of the JV shall meet individually the Financial Position criteria given at 2.0 (a) above. </w:t>
            </w:r>
          </w:p>
          <w:p w14:paraId="7AB3E4D7" w14:textId="77777777" w:rsidR="00D325D1" w:rsidRPr="007F0478" w:rsidRDefault="00D325D1" w:rsidP="0005638D">
            <w:pPr>
              <w:pStyle w:val="BodyText3"/>
              <w:keepLines/>
              <w:ind w:right="137"/>
              <w:contextualSpacing/>
              <w:jc w:val="both"/>
              <w:rPr>
                <w:rFonts w:ascii="Book Antiqua" w:hAnsi="Book Antiqua" w:cs="Times New Roman"/>
                <w:color w:val="000000"/>
                <w:sz w:val="22"/>
                <w:szCs w:val="22"/>
              </w:rPr>
            </w:pPr>
          </w:p>
          <w:p w14:paraId="625F1898" w14:textId="51FCC4F7" w:rsidR="00D325D1" w:rsidRPr="007F0478" w:rsidRDefault="00D325D1" w:rsidP="0005638D">
            <w:pPr>
              <w:pStyle w:val="BodyText3"/>
              <w:keepLines/>
              <w:widowControl/>
              <w:numPr>
                <w:ilvl w:val="0"/>
                <w:numId w:val="28"/>
              </w:numPr>
              <w:autoSpaceDE/>
              <w:autoSpaceDN/>
              <w:spacing w:after="0"/>
              <w:ind w:right="137"/>
              <w:contextualSpacing/>
              <w:jc w:val="both"/>
              <w:rPr>
                <w:rFonts w:ascii="Book Antiqua" w:hAnsi="Book Antiqua" w:cs="Times New Roman"/>
                <w:color w:val="000000"/>
                <w:sz w:val="22"/>
                <w:szCs w:val="22"/>
              </w:rPr>
            </w:pPr>
            <w:r w:rsidRPr="007F0478">
              <w:rPr>
                <w:rFonts w:ascii="Book Antiqua" w:hAnsi="Book Antiqua" w:cs="Times New Roman"/>
                <w:color w:val="000000"/>
                <w:sz w:val="22"/>
                <w:szCs w:val="22"/>
              </w:rPr>
              <w:t xml:space="preserve">The Lead Partner shall </w:t>
            </w:r>
            <w:proofErr w:type="gramStart"/>
            <w:r w:rsidRPr="007F0478">
              <w:rPr>
                <w:rFonts w:ascii="Book Antiqua" w:hAnsi="Book Antiqua" w:cs="Times New Roman"/>
                <w:color w:val="000000"/>
                <w:sz w:val="22"/>
                <w:szCs w:val="22"/>
              </w:rPr>
              <w:t>meet,</w:t>
            </w:r>
            <w:proofErr w:type="gramEnd"/>
            <w:r w:rsidRPr="007F0478">
              <w:rPr>
                <w:rFonts w:ascii="Book Antiqua" w:hAnsi="Book Antiqua" w:cs="Times New Roman"/>
                <w:color w:val="000000"/>
                <w:sz w:val="22"/>
                <w:szCs w:val="22"/>
              </w:rPr>
              <w:t xml:space="preserve"> not less than 40% of the minimum Financial Position criteria given at para 2.0 (b) &amp; (c). </w:t>
            </w:r>
          </w:p>
          <w:p w14:paraId="753F6F3C" w14:textId="77777777" w:rsidR="00D325D1" w:rsidRPr="007F0478" w:rsidRDefault="00D325D1" w:rsidP="0005638D">
            <w:pPr>
              <w:pStyle w:val="BodyText3"/>
              <w:keepLines/>
              <w:ind w:left="720" w:right="137"/>
              <w:contextualSpacing/>
              <w:jc w:val="both"/>
              <w:rPr>
                <w:rFonts w:ascii="Book Antiqua" w:hAnsi="Book Antiqua" w:cs="Times New Roman"/>
                <w:color w:val="000000"/>
                <w:sz w:val="22"/>
                <w:szCs w:val="22"/>
              </w:rPr>
            </w:pPr>
          </w:p>
          <w:p w14:paraId="1D9B3FD8" w14:textId="262E1C34" w:rsidR="00D325D1" w:rsidRPr="007F0478" w:rsidRDefault="00D325D1" w:rsidP="0005638D">
            <w:pPr>
              <w:pStyle w:val="BodyText3"/>
              <w:keepLines/>
              <w:widowControl/>
              <w:numPr>
                <w:ilvl w:val="0"/>
                <w:numId w:val="28"/>
              </w:numPr>
              <w:autoSpaceDE/>
              <w:autoSpaceDN/>
              <w:spacing w:after="0"/>
              <w:ind w:right="137"/>
              <w:contextualSpacing/>
              <w:jc w:val="both"/>
              <w:rPr>
                <w:rFonts w:ascii="Book Antiqua" w:hAnsi="Book Antiqua" w:cs="Times New Roman"/>
                <w:color w:val="000000"/>
                <w:sz w:val="22"/>
                <w:szCs w:val="22"/>
              </w:rPr>
            </w:pPr>
            <w:r w:rsidRPr="007F0478">
              <w:rPr>
                <w:rFonts w:ascii="Book Antiqua" w:hAnsi="Book Antiqua" w:cs="Times New Roman"/>
                <w:color w:val="000000"/>
                <w:sz w:val="22"/>
                <w:szCs w:val="22"/>
              </w:rPr>
              <w:t xml:space="preserve">Each of the other partner(s) </w:t>
            </w:r>
            <w:proofErr w:type="gramStart"/>
            <w:r w:rsidRPr="007F0478">
              <w:rPr>
                <w:rFonts w:ascii="Book Antiqua" w:hAnsi="Book Antiqua" w:cs="Times New Roman"/>
                <w:color w:val="000000"/>
                <w:sz w:val="22"/>
                <w:szCs w:val="22"/>
              </w:rPr>
              <w:t>individually shall</w:t>
            </w:r>
            <w:proofErr w:type="gramEnd"/>
            <w:r w:rsidRPr="007F0478">
              <w:rPr>
                <w:rFonts w:ascii="Book Antiqua" w:hAnsi="Book Antiqua" w:cs="Times New Roman"/>
                <w:color w:val="000000"/>
                <w:sz w:val="22"/>
                <w:szCs w:val="22"/>
              </w:rPr>
              <w:t xml:space="preserve"> meet not less than 25% of the minimum Financial Position criteria given at para 2.0 (b) &amp; (c) above. </w:t>
            </w:r>
          </w:p>
          <w:p w14:paraId="67ECFC6F" w14:textId="77777777" w:rsidR="00D325D1" w:rsidRPr="007F0478" w:rsidRDefault="00D325D1" w:rsidP="0005638D">
            <w:pPr>
              <w:pStyle w:val="BodyText3"/>
              <w:keepLines/>
              <w:ind w:right="137"/>
              <w:contextualSpacing/>
              <w:jc w:val="both"/>
              <w:rPr>
                <w:rFonts w:ascii="Book Antiqua" w:hAnsi="Book Antiqua" w:cs="Times New Roman"/>
                <w:color w:val="000000"/>
                <w:sz w:val="22"/>
                <w:szCs w:val="22"/>
              </w:rPr>
            </w:pPr>
          </w:p>
          <w:p w14:paraId="099D2CA8" w14:textId="614AD32A" w:rsidR="00D325D1" w:rsidRPr="007F0478" w:rsidRDefault="00D325D1" w:rsidP="0005638D">
            <w:pPr>
              <w:pStyle w:val="BodyText3"/>
              <w:keepLines/>
              <w:ind w:left="30" w:right="137" w:hanging="30"/>
              <w:contextualSpacing/>
              <w:jc w:val="both"/>
              <w:rPr>
                <w:rFonts w:ascii="Book Antiqua" w:hAnsi="Book Antiqua" w:cs="Times New Roman"/>
                <w:color w:val="000000"/>
                <w:sz w:val="22"/>
                <w:szCs w:val="22"/>
              </w:rPr>
            </w:pPr>
            <w:r w:rsidRPr="007F0478">
              <w:rPr>
                <w:rFonts w:ascii="Book Antiqua" w:hAnsi="Book Antiqua" w:cs="Times New Roman"/>
                <w:color w:val="000000"/>
                <w:sz w:val="22"/>
                <w:szCs w:val="22"/>
              </w:rPr>
              <w:t xml:space="preserve"> The figure of average annual turnover and liquid assets/credit facilities for each of the partners of the JV shall be added together to determine the JV’s compliance with the minimum qualifying criteria set out in Para 2.0 (b) &amp; (c) above. </w:t>
            </w:r>
          </w:p>
          <w:p w14:paraId="6DC6E5F2" w14:textId="77777777" w:rsidR="00D325D1" w:rsidRPr="007F0478" w:rsidRDefault="00D325D1" w:rsidP="0005638D">
            <w:pPr>
              <w:pStyle w:val="BodyText3"/>
              <w:keepLines/>
              <w:ind w:left="30" w:right="137" w:hanging="30"/>
              <w:contextualSpacing/>
              <w:jc w:val="both"/>
              <w:rPr>
                <w:rFonts w:ascii="Book Antiqua" w:hAnsi="Book Antiqua" w:cs="Times New Roman"/>
                <w:color w:val="000000"/>
                <w:sz w:val="22"/>
                <w:szCs w:val="22"/>
              </w:rPr>
            </w:pPr>
            <w:r w:rsidRPr="007F0478">
              <w:rPr>
                <w:rFonts w:ascii="Book Antiqua" w:hAnsi="Book Antiqua" w:cs="Times New Roman"/>
                <w:color w:val="000000"/>
                <w:sz w:val="22"/>
                <w:szCs w:val="22"/>
              </w:rPr>
              <w:t xml:space="preserve"> </w:t>
            </w:r>
          </w:p>
          <w:p w14:paraId="0270689C" w14:textId="61747198" w:rsidR="00D325D1" w:rsidRPr="007F0478" w:rsidRDefault="00D325D1" w:rsidP="0005638D">
            <w:pPr>
              <w:keepLines/>
              <w:ind w:left="315" w:right="137" w:hanging="315"/>
              <w:contextualSpacing/>
              <w:jc w:val="both"/>
              <w:rPr>
                <w:rFonts w:ascii="Book Antiqua" w:eastAsia="SimSun" w:hAnsi="Book Antiqua" w:cs="Times New Roman"/>
                <w:iCs/>
                <w:color w:val="000000"/>
                <w:lang w:eastAsia="zh-CN"/>
              </w:rPr>
            </w:pPr>
            <w:r w:rsidRPr="007F0478">
              <w:rPr>
                <w:rFonts w:ascii="Book Antiqua" w:eastAsia="SimSun" w:hAnsi="Book Antiqua" w:cs="Times New Roman"/>
                <w:iCs/>
                <w:color w:val="000000"/>
                <w:lang w:eastAsia="zh-CN"/>
              </w:rPr>
              <w:t>b) However, for a JV to be qualified, the partners of JV must also meet the following minimum criteria:</w:t>
            </w:r>
          </w:p>
          <w:p w14:paraId="2D69C72B" w14:textId="77777777" w:rsidR="00D325D1" w:rsidRPr="007F0478" w:rsidRDefault="00D325D1" w:rsidP="0005638D">
            <w:pPr>
              <w:keepLines/>
              <w:tabs>
                <w:tab w:val="left" w:pos="-615"/>
                <w:tab w:val="left" w:pos="1080"/>
              </w:tabs>
              <w:ind w:right="137"/>
              <w:contextualSpacing/>
              <w:jc w:val="both"/>
              <w:rPr>
                <w:rFonts w:ascii="Book Antiqua" w:hAnsi="Book Antiqua" w:cs="Times New Roman"/>
                <w:iCs/>
                <w:color w:val="000000"/>
                <w:lang w:eastAsia="zh-CN"/>
              </w:rPr>
            </w:pPr>
          </w:p>
          <w:p w14:paraId="31384757" w14:textId="4284CA11" w:rsidR="00D325D1" w:rsidRPr="007F0478" w:rsidRDefault="00D325D1" w:rsidP="0005638D">
            <w:pPr>
              <w:keepLines/>
              <w:widowControl/>
              <w:numPr>
                <w:ilvl w:val="0"/>
                <w:numId w:val="30"/>
              </w:numPr>
              <w:tabs>
                <w:tab w:val="left" w:pos="180"/>
              </w:tabs>
              <w:autoSpaceDE/>
              <w:autoSpaceDN/>
              <w:ind w:right="137"/>
              <w:contextualSpacing/>
              <w:jc w:val="both"/>
              <w:rPr>
                <w:rFonts w:ascii="Book Antiqua" w:hAnsi="Book Antiqua" w:cs="Times New Roman"/>
                <w:iCs/>
                <w:color w:val="000000"/>
              </w:rPr>
            </w:pPr>
            <w:r w:rsidRPr="007F0478">
              <w:rPr>
                <w:rFonts w:ascii="Book Antiqua" w:hAnsi="Book Antiqua" w:cs="Times New Roman"/>
                <w:iCs/>
                <w:color w:val="000000"/>
              </w:rPr>
              <w:t xml:space="preserve">One of the </w:t>
            </w:r>
            <w:proofErr w:type="gramStart"/>
            <w:r w:rsidRPr="007F0478">
              <w:rPr>
                <w:rFonts w:ascii="Book Antiqua" w:hAnsi="Book Antiqua" w:cs="Times New Roman"/>
                <w:iCs/>
                <w:color w:val="000000"/>
              </w:rPr>
              <w:t>partner</w:t>
            </w:r>
            <w:proofErr w:type="gramEnd"/>
            <w:r w:rsidRPr="007F0478">
              <w:rPr>
                <w:rFonts w:ascii="Book Antiqua" w:hAnsi="Book Antiqua" w:cs="Times New Roman"/>
                <w:iCs/>
                <w:color w:val="000000"/>
              </w:rPr>
              <w:t xml:space="preserve">(s) of JV must meet the Technical Experience criteria and the requirements stipulated under Route-1 as per para 1.0 above. </w:t>
            </w:r>
          </w:p>
          <w:p w14:paraId="718AEE5B" w14:textId="77777777" w:rsidR="00D325D1" w:rsidRPr="007F0478" w:rsidRDefault="00D325D1" w:rsidP="0005638D">
            <w:pPr>
              <w:keepLines/>
              <w:widowControl/>
              <w:tabs>
                <w:tab w:val="left" w:pos="180"/>
              </w:tabs>
              <w:autoSpaceDE/>
              <w:autoSpaceDN/>
              <w:ind w:left="720" w:right="137"/>
              <w:contextualSpacing/>
              <w:jc w:val="both"/>
              <w:rPr>
                <w:rFonts w:ascii="Book Antiqua" w:hAnsi="Book Antiqua" w:cs="Times New Roman"/>
                <w:iCs/>
                <w:color w:val="000000"/>
              </w:rPr>
            </w:pPr>
          </w:p>
          <w:p w14:paraId="254A3909" w14:textId="08CB5133" w:rsidR="00D325D1" w:rsidRPr="007F0478" w:rsidRDefault="00D325D1" w:rsidP="0005638D">
            <w:pPr>
              <w:keepLines/>
              <w:widowControl/>
              <w:numPr>
                <w:ilvl w:val="0"/>
                <w:numId w:val="30"/>
              </w:numPr>
              <w:tabs>
                <w:tab w:val="left" w:pos="180"/>
              </w:tabs>
              <w:autoSpaceDE/>
              <w:autoSpaceDN/>
              <w:ind w:right="137"/>
              <w:contextualSpacing/>
              <w:jc w:val="both"/>
              <w:rPr>
                <w:rFonts w:ascii="Book Antiqua" w:hAnsi="Book Antiqua" w:cs="Times New Roman"/>
                <w:iCs/>
                <w:color w:val="000000"/>
              </w:rPr>
            </w:pPr>
            <w:r w:rsidRPr="007F0478">
              <w:rPr>
                <w:rFonts w:ascii="Book Antiqua" w:hAnsi="Book Antiqua" w:cs="Times New Roman"/>
                <w:iCs/>
                <w:color w:val="000000"/>
              </w:rPr>
              <w:t xml:space="preserve">The remaining partner (s) of JV </w:t>
            </w:r>
            <w:r w:rsidRPr="007F0478">
              <w:rPr>
                <w:rFonts w:ascii="Book Antiqua" w:hAnsi="Book Antiqua" w:cs="Times New Roman"/>
              </w:rPr>
              <w:t xml:space="preserve">Bidder must have erected, tested and commissioned any of the following projects as Prime contractor during </w:t>
            </w:r>
            <w:proofErr w:type="gramStart"/>
            <w:r w:rsidRPr="007F0478">
              <w:rPr>
                <w:rFonts w:ascii="Book Antiqua" w:hAnsi="Book Antiqua" w:cs="Times New Roman"/>
              </w:rPr>
              <w:t>last</w:t>
            </w:r>
            <w:proofErr w:type="gramEnd"/>
            <w:r w:rsidRPr="007F0478">
              <w:rPr>
                <w:rFonts w:ascii="Book Antiqua" w:hAnsi="Book Antiqua" w:cs="Times New Roman"/>
              </w:rPr>
              <w:t xml:space="preserve"> 7 (Seven) years as on the originally scheduled last date of bid submission mentioned above and the same must have been in satisfactory# operation:</w:t>
            </w:r>
          </w:p>
          <w:p w14:paraId="2B7AC5DE" w14:textId="77777777" w:rsidR="00D325D1" w:rsidRPr="007F0478" w:rsidRDefault="00D325D1" w:rsidP="0005638D">
            <w:pPr>
              <w:pStyle w:val="ListParagraph"/>
              <w:keepLines/>
              <w:ind w:right="137"/>
              <w:contextualSpacing/>
              <w:rPr>
                <w:rFonts w:ascii="Book Antiqua" w:hAnsi="Book Antiqua" w:cs="Times New Roman"/>
                <w:iCs/>
                <w:color w:val="000000"/>
              </w:rPr>
            </w:pPr>
          </w:p>
          <w:p w14:paraId="13E26ED4" w14:textId="77777777" w:rsidR="00D325D1" w:rsidRPr="007F0478" w:rsidRDefault="00D325D1" w:rsidP="0005638D">
            <w:pPr>
              <w:keepLines/>
              <w:widowControl/>
              <w:numPr>
                <w:ilvl w:val="0"/>
                <w:numId w:val="31"/>
              </w:numPr>
              <w:tabs>
                <w:tab w:val="left" w:pos="180"/>
              </w:tabs>
              <w:autoSpaceDE/>
              <w:autoSpaceDN/>
              <w:spacing w:before="6"/>
              <w:ind w:left="1133" w:right="137"/>
              <w:contextualSpacing/>
              <w:jc w:val="both"/>
              <w:rPr>
                <w:rFonts w:ascii="Book Antiqua" w:hAnsi="Book Antiqua" w:cs="Times New Roman"/>
              </w:rPr>
            </w:pPr>
            <w:r w:rsidRPr="007F0478">
              <w:rPr>
                <w:rFonts w:ascii="Book Antiqua" w:hAnsi="Book Antiqua" w:cs="Times New Roman"/>
              </w:rPr>
              <w:t>Hydrogen Production System of minimum capacity of 50Nm</w:t>
            </w:r>
            <w:r w:rsidRPr="007F0478">
              <w:rPr>
                <w:rFonts w:ascii="Book Antiqua" w:hAnsi="Book Antiqua" w:cs="Times New Roman"/>
                <w:vertAlign w:val="superscript"/>
              </w:rPr>
              <w:t>3</w:t>
            </w:r>
            <w:r w:rsidRPr="007F0478">
              <w:rPr>
                <w:rFonts w:ascii="Book Antiqua" w:hAnsi="Book Antiqua" w:cs="Times New Roman"/>
              </w:rPr>
              <w:t xml:space="preserve"> per hour</w:t>
            </w:r>
          </w:p>
          <w:p w14:paraId="70C2777B" w14:textId="77777777" w:rsidR="00D325D1" w:rsidRPr="007F0478" w:rsidRDefault="00D325D1" w:rsidP="0005638D">
            <w:pPr>
              <w:pStyle w:val="TableParagraph"/>
              <w:keepLines/>
              <w:spacing w:before="6"/>
              <w:ind w:left="1133" w:right="137"/>
              <w:contextualSpacing/>
              <w:rPr>
                <w:rFonts w:ascii="Book Antiqua" w:hAnsi="Book Antiqua" w:cs="Times New Roman"/>
              </w:rPr>
            </w:pPr>
            <w:r w:rsidRPr="007F0478">
              <w:rPr>
                <w:rFonts w:ascii="Book Antiqua" w:hAnsi="Book Antiqua" w:cs="Times New Roman"/>
              </w:rPr>
              <w:t xml:space="preserve">                                 OR</w:t>
            </w:r>
          </w:p>
          <w:p w14:paraId="6F6E99EC" w14:textId="77777777" w:rsidR="00D325D1" w:rsidRPr="007F0478" w:rsidRDefault="00D325D1" w:rsidP="0005638D">
            <w:pPr>
              <w:pStyle w:val="TableParagraph"/>
              <w:keepLines/>
              <w:numPr>
                <w:ilvl w:val="0"/>
                <w:numId w:val="31"/>
              </w:numPr>
              <w:spacing w:before="6"/>
              <w:ind w:left="1133" w:right="137"/>
              <w:contextualSpacing/>
              <w:rPr>
                <w:rFonts w:ascii="Book Antiqua" w:eastAsia="SimSun" w:hAnsi="Book Antiqua" w:cs="Times New Roman"/>
                <w:iCs/>
                <w:color w:val="000000"/>
                <w:lang w:eastAsia="zh-CN"/>
              </w:rPr>
            </w:pPr>
            <w:r w:rsidRPr="007F0478">
              <w:rPr>
                <w:rFonts w:ascii="Book Antiqua" w:hAnsi="Book Antiqua" w:cs="Times New Roman"/>
              </w:rPr>
              <w:t xml:space="preserve">Renewable Energy Projects- Solar/ Wind of cumulative capacity of 20MW </w:t>
            </w:r>
            <w:r w:rsidRPr="007F0478">
              <w:rPr>
                <w:rFonts w:ascii="Book Antiqua" w:hAnsi="Book Antiqua" w:cs="Times New Roman"/>
                <w:b/>
                <w:bCs/>
              </w:rPr>
              <w:t xml:space="preserve"> </w:t>
            </w:r>
          </w:p>
          <w:p w14:paraId="0113F6D6" w14:textId="77777777" w:rsidR="00D325D1" w:rsidRPr="007F0478" w:rsidRDefault="00D325D1" w:rsidP="0005638D">
            <w:pPr>
              <w:pStyle w:val="TableParagraph"/>
              <w:keepLines/>
              <w:spacing w:before="6"/>
              <w:ind w:right="137"/>
              <w:contextualSpacing/>
              <w:rPr>
                <w:rFonts w:ascii="Book Antiqua" w:eastAsia="SimSun" w:hAnsi="Book Antiqua" w:cs="Times New Roman"/>
                <w:iCs/>
                <w:color w:val="000000"/>
                <w:lang w:eastAsia="zh-CN"/>
              </w:rPr>
            </w:pPr>
            <w:r w:rsidRPr="007F0478">
              <w:rPr>
                <w:rFonts w:ascii="Book Antiqua" w:eastAsia="SimSun" w:hAnsi="Book Antiqua" w:cs="Times New Roman"/>
                <w:iCs/>
                <w:color w:val="000000"/>
                <w:lang w:eastAsia="zh-CN"/>
              </w:rPr>
              <w:t>Note:</w:t>
            </w:r>
          </w:p>
          <w:p w14:paraId="75F12C35" w14:textId="77777777" w:rsidR="00D325D1" w:rsidRPr="007F0478" w:rsidRDefault="00D325D1" w:rsidP="0005638D">
            <w:pPr>
              <w:keepLines/>
              <w:ind w:right="137"/>
              <w:contextualSpacing/>
              <w:rPr>
                <w:rFonts w:ascii="Book Antiqua" w:eastAsia="SimSun" w:hAnsi="Book Antiqua" w:cs="Times New Roman"/>
                <w:color w:val="000000"/>
                <w:lang w:eastAsia="zh-CN"/>
              </w:rPr>
            </w:pPr>
          </w:p>
          <w:p w14:paraId="299BC5A6" w14:textId="77777777" w:rsidR="00D325D1" w:rsidRDefault="00D325D1" w:rsidP="0005638D">
            <w:pPr>
              <w:keepLines/>
              <w:widowControl/>
              <w:autoSpaceDE/>
              <w:autoSpaceDN/>
              <w:ind w:left="394" w:right="137"/>
              <w:contextualSpacing/>
              <w:jc w:val="both"/>
              <w:rPr>
                <w:rFonts w:ascii="Book Antiqua" w:eastAsia="SimSun" w:hAnsi="Book Antiqua" w:cs="Times New Roman"/>
                <w:bCs/>
                <w:color w:val="000000"/>
                <w:lang w:eastAsia="zh-CN"/>
              </w:rPr>
            </w:pPr>
            <w:proofErr w:type="gramStart"/>
            <w:r w:rsidRPr="007F0478">
              <w:rPr>
                <w:rFonts w:ascii="Book Antiqua" w:eastAsia="SimSun" w:hAnsi="Book Antiqua" w:cs="Times New Roman"/>
                <w:bCs/>
                <w:color w:val="000000"/>
                <w:lang w:eastAsia="zh-CN"/>
              </w:rPr>
              <w:t>(#)</w:t>
            </w:r>
            <w:proofErr w:type="gramEnd"/>
            <w:r w:rsidRPr="007F0478">
              <w:rPr>
                <w:rFonts w:ascii="Book Antiqua" w:eastAsia="SimSun" w:hAnsi="Book Antiqua" w:cs="Times New Roman"/>
                <w:bCs/>
                <w:color w:val="000000"/>
                <w:lang w:eastAsia="zh-CN"/>
              </w:rPr>
              <w:t xml:space="preserve"> </w:t>
            </w:r>
            <w:r w:rsidRPr="007F0478">
              <w:rPr>
                <w:rFonts w:ascii="Book Antiqua" w:hAnsi="Book Antiqua" w:cs="Times New Roman"/>
                <w:bCs/>
                <w:color w:val="000000"/>
              </w:rPr>
              <w:t>S</w:t>
            </w:r>
            <w:r w:rsidRPr="007F0478">
              <w:rPr>
                <w:rFonts w:ascii="Book Antiqua" w:eastAsia="SimSun" w:hAnsi="Book Antiqua" w:cs="Times New Roman"/>
                <w:bCs/>
                <w:color w:val="000000"/>
                <w:lang w:eastAsia="zh-CN"/>
              </w:rPr>
              <w:t>atisfactory operation means certificate issued by the Employer certifying the operation without any adverse remark.</w:t>
            </w:r>
          </w:p>
          <w:p w14:paraId="283E9E67" w14:textId="630EC9A8" w:rsidR="00AD6A86" w:rsidRPr="007F0478" w:rsidRDefault="00AD6A86" w:rsidP="007F0478">
            <w:pPr>
              <w:keepLines/>
              <w:widowControl/>
              <w:autoSpaceDE/>
              <w:autoSpaceDN/>
              <w:ind w:left="394"/>
              <w:contextualSpacing/>
              <w:jc w:val="both"/>
              <w:rPr>
                <w:rFonts w:ascii="Book Antiqua" w:hAnsi="Book Antiqua" w:cs="Times New Roman"/>
                <w:b/>
                <w:bCs/>
                <w:w w:val="90"/>
              </w:rPr>
            </w:pPr>
          </w:p>
        </w:tc>
      </w:tr>
      <w:tr w:rsidR="00D325D1" w:rsidRPr="007F0478" w14:paraId="67C0A99A" w14:textId="77777777" w:rsidTr="00D325D1">
        <w:trPr>
          <w:trHeight w:val="727"/>
        </w:trPr>
        <w:tc>
          <w:tcPr>
            <w:tcW w:w="586" w:type="dxa"/>
          </w:tcPr>
          <w:p w14:paraId="25AE80EC" w14:textId="77777777" w:rsidR="00D325D1" w:rsidRPr="007F0478" w:rsidRDefault="00D325D1" w:rsidP="007F0478">
            <w:pPr>
              <w:pStyle w:val="TableParagraph"/>
              <w:keepLines/>
              <w:spacing w:before="6"/>
              <w:contextualSpacing/>
              <w:jc w:val="both"/>
              <w:rPr>
                <w:rFonts w:ascii="Book Antiqua" w:hAnsi="Book Antiqua" w:cs="Times New Roman"/>
              </w:rPr>
            </w:pPr>
          </w:p>
        </w:tc>
        <w:tc>
          <w:tcPr>
            <w:tcW w:w="9639" w:type="dxa"/>
          </w:tcPr>
          <w:p w14:paraId="329495C8" w14:textId="46EE6425" w:rsidR="00D325D1" w:rsidRPr="007F0478" w:rsidRDefault="00D325D1" w:rsidP="0005638D">
            <w:pPr>
              <w:keepLines/>
              <w:ind w:right="137"/>
              <w:contextualSpacing/>
              <w:jc w:val="both"/>
              <w:rPr>
                <w:rFonts w:ascii="Book Antiqua" w:hAnsi="Book Antiqua" w:cs="Times New Roman"/>
                <w:color w:val="000000"/>
              </w:rPr>
            </w:pPr>
            <w:r w:rsidRPr="007F0478">
              <w:rPr>
                <w:rFonts w:ascii="Book Antiqua" w:hAnsi="Book Antiqua" w:cs="Times New Roman"/>
              </w:rPr>
              <w:t>The bidder shall furnish documentary evidence in support of the qualifying requirements stipulated above.</w:t>
            </w:r>
          </w:p>
        </w:tc>
      </w:tr>
    </w:tbl>
    <w:p w14:paraId="27A06757" w14:textId="7A120168" w:rsidR="007211D0" w:rsidRDefault="007211D0" w:rsidP="007F0478">
      <w:pPr>
        <w:pStyle w:val="BodyText"/>
        <w:keepLines/>
        <w:contextualSpacing/>
        <w:jc w:val="both"/>
        <w:rPr>
          <w:rFonts w:ascii="Book Antiqua" w:hAnsi="Book Antiqua" w:cs="Times New Roman"/>
          <w:sz w:val="22"/>
          <w:szCs w:val="22"/>
        </w:rPr>
      </w:pPr>
    </w:p>
    <w:p w14:paraId="0F7D67AD" w14:textId="77777777" w:rsidR="00C162F3" w:rsidRPr="00C162F3" w:rsidRDefault="00C162F3" w:rsidP="00C162F3"/>
    <w:p w14:paraId="22EF3FE8" w14:textId="77777777" w:rsidR="00C162F3" w:rsidRPr="00C162F3" w:rsidRDefault="00C162F3" w:rsidP="00C162F3"/>
    <w:p w14:paraId="1A5BD466" w14:textId="77777777" w:rsidR="00C162F3" w:rsidRPr="00C162F3" w:rsidRDefault="00C162F3" w:rsidP="00C162F3"/>
    <w:p w14:paraId="45095650" w14:textId="77777777" w:rsidR="00C162F3" w:rsidRPr="00C162F3" w:rsidRDefault="00C162F3" w:rsidP="00C162F3"/>
    <w:sectPr w:rsidR="00C162F3" w:rsidRPr="00C162F3" w:rsidSect="00FE7EB3">
      <w:headerReference w:type="default" r:id="rId11"/>
      <w:footerReference w:type="default" r:id="rId12"/>
      <w:pgSz w:w="11910" w:h="16840"/>
      <w:pgMar w:top="1190" w:right="960" w:bottom="500" w:left="1020" w:header="851" w:footer="31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D6FAB" w14:textId="77777777" w:rsidR="00442A27" w:rsidRDefault="00442A27">
      <w:r>
        <w:separator/>
      </w:r>
    </w:p>
  </w:endnote>
  <w:endnote w:type="continuationSeparator" w:id="0">
    <w:p w14:paraId="3291CE33" w14:textId="77777777" w:rsidR="00442A27" w:rsidRDefault="00442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210EB" w14:textId="1C193C70" w:rsidR="007211D0" w:rsidRDefault="00345E56">
    <w:pPr>
      <w:pStyle w:val="BodyText"/>
      <w:spacing w:line="14" w:lineRule="auto"/>
      <w:rPr>
        <w:sz w:val="20"/>
      </w:rPr>
    </w:pPr>
    <w:r>
      <w:rPr>
        <w:sz w:val="20"/>
      </w:rPr>
      <w:pict w14:anchorId="5AA57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59.1pt;height:30.1pt">
          <v:imagedata r:id="rId1" o:title=""/>
          <o:lock v:ext="edit" ungrouping="t" rotation="t" cropping="t" verticies="t" text="t" grouping="t"/>
          <o:signatureline v:ext="edit" id="{16408685-9A03-4FEA-A002-E5E43F8CEC05}" provid="{00000000-0000-0000-0000-000000000000}" o:suggestedsigner="Samrat Jain" o:suggestedsigner2="Manager (CS-G11)"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F305C" w14:textId="77777777" w:rsidR="00442A27" w:rsidRDefault="00442A27">
      <w:r>
        <w:separator/>
      </w:r>
    </w:p>
  </w:footnote>
  <w:footnote w:type="continuationSeparator" w:id="0">
    <w:p w14:paraId="6BD94599" w14:textId="77777777" w:rsidR="00442A27" w:rsidRDefault="00442A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70808" w14:textId="4F80E0B2" w:rsidR="007211D0" w:rsidRPr="007F0478" w:rsidRDefault="007F0478" w:rsidP="007F0478">
    <w:pPr>
      <w:pStyle w:val="Header"/>
      <w:jc w:val="right"/>
      <w:rPr>
        <w:b/>
        <w:bCs/>
      </w:rPr>
    </w:pPr>
    <w:r w:rsidRPr="007F0478">
      <w:rPr>
        <w:b/>
        <w:bCs/>
      </w:rPr>
      <w:t>Annexure-A (BDS)</w:t>
    </w:r>
    <w:r w:rsidR="00345E56">
      <w:rPr>
        <w:b/>
        <w:bCs/>
      </w:rPr>
      <w:t>_Rev_01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53AC1"/>
    <w:multiLevelType w:val="hybridMultilevel"/>
    <w:tmpl w:val="C3F4F56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8B65478"/>
    <w:multiLevelType w:val="hybridMultilevel"/>
    <w:tmpl w:val="99F4A842"/>
    <w:lvl w:ilvl="0" w:tplc="46DCD992">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02B7E6B"/>
    <w:multiLevelType w:val="hybridMultilevel"/>
    <w:tmpl w:val="D05037BC"/>
    <w:lvl w:ilvl="0" w:tplc="6B260BFA">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167B1F21"/>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4" w15:restartNumberingAfterBreak="0">
    <w:nsid w:val="17222A33"/>
    <w:multiLevelType w:val="hybridMultilevel"/>
    <w:tmpl w:val="4F862F60"/>
    <w:lvl w:ilvl="0" w:tplc="FC282AC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77E610A"/>
    <w:multiLevelType w:val="hybridMultilevel"/>
    <w:tmpl w:val="A9A84656"/>
    <w:lvl w:ilvl="0" w:tplc="AE0A20E8">
      <w:start w:val="1"/>
      <w:numFmt w:val="lowerLetter"/>
      <w:lvlText w:val="%1)"/>
      <w:lvlJc w:val="left"/>
      <w:pPr>
        <w:ind w:left="540" w:hanging="360"/>
      </w:pPr>
      <w:rPr>
        <w:rFonts w:hint="default"/>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6" w15:restartNumberingAfterBreak="0">
    <w:nsid w:val="19284410"/>
    <w:multiLevelType w:val="hybridMultilevel"/>
    <w:tmpl w:val="CAC2FACA"/>
    <w:lvl w:ilvl="0" w:tplc="4009001B">
      <w:start w:val="1"/>
      <w:numFmt w:val="lowerRoman"/>
      <w:lvlText w:val="%1."/>
      <w:lvlJc w:val="righ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1A1D7787"/>
    <w:multiLevelType w:val="hybridMultilevel"/>
    <w:tmpl w:val="621AF57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EF67F9C"/>
    <w:multiLevelType w:val="hybridMultilevel"/>
    <w:tmpl w:val="1B6A1652"/>
    <w:lvl w:ilvl="0" w:tplc="73D67C0A">
      <w:start w:val="1"/>
      <w:numFmt w:val="lowerRoman"/>
      <w:lvlText w:val="(%1)"/>
      <w:lvlJc w:val="left"/>
      <w:pPr>
        <w:ind w:left="811" w:hanging="720"/>
      </w:pPr>
      <w:rPr>
        <w:rFonts w:hint="default"/>
      </w:rPr>
    </w:lvl>
    <w:lvl w:ilvl="1" w:tplc="04090019" w:tentative="1">
      <w:start w:val="1"/>
      <w:numFmt w:val="lowerLetter"/>
      <w:lvlText w:val="%2."/>
      <w:lvlJc w:val="left"/>
      <w:pPr>
        <w:ind w:left="1171" w:hanging="360"/>
      </w:pPr>
    </w:lvl>
    <w:lvl w:ilvl="2" w:tplc="0409001B" w:tentative="1">
      <w:start w:val="1"/>
      <w:numFmt w:val="lowerRoman"/>
      <w:lvlText w:val="%3."/>
      <w:lvlJc w:val="right"/>
      <w:pPr>
        <w:ind w:left="1891" w:hanging="180"/>
      </w:pPr>
    </w:lvl>
    <w:lvl w:ilvl="3" w:tplc="0409000F" w:tentative="1">
      <w:start w:val="1"/>
      <w:numFmt w:val="decimal"/>
      <w:lvlText w:val="%4."/>
      <w:lvlJc w:val="left"/>
      <w:pPr>
        <w:ind w:left="2611" w:hanging="360"/>
      </w:pPr>
    </w:lvl>
    <w:lvl w:ilvl="4" w:tplc="04090019" w:tentative="1">
      <w:start w:val="1"/>
      <w:numFmt w:val="lowerLetter"/>
      <w:lvlText w:val="%5."/>
      <w:lvlJc w:val="left"/>
      <w:pPr>
        <w:ind w:left="3331" w:hanging="360"/>
      </w:pPr>
    </w:lvl>
    <w:lvl w:ilvl="5" w:tplc="0409001B" w:tentative="1">
      <w:start w:val="1"/>
      <w:numFmt w:val="lowerRoman"/>
      <w:lvlText w:val="%6."/>
      <w:lvlJc w:val="right"/>
      <w:pPr>
        <w:ind w:left="4051" w:hanging="180"/>
      </w:pPr>
    </w:lvl>
    <w:lvl w:ilvl="6" w:tplc="0409000F" w:tentative="1">
      <w:start w:val="1"/>
      <w:numFmt w:val="decimal"/>
      <w:lvlText w:val="%7."/>
      <w:lvlJc w:val="left"/>
      <w:pPr>
        <w:ind w:left="4771" w:hanging="360"/>
      </w:pPr>
    </w:lvl>
    <w:lvl w:ilvl="7" w:tplc="04090019" w:tentative="1">
      <w:start w:val="1"/>
      <w:numFmt w:val="lowerLetter"/>
      <w:lvlText w:val="%8."/>
      <w:lvlJc w:val="left"/>
      <w:pPr>
        <w:ind w:left="5491" w:hanging="360"/>
      </w:pPr>
    </w:lvl>
    <w:lvl w:ilvl="8" w:tplc="0409001B" w:tentative="1">
      <w:start w:val="1"/>
      <w:numFmt w:val="lowerRoman"/>
      <w:lvlText w:val="%9."/>
      <w:lvlJc w:val="right"/>
      <w:pPr>
        <w:ind w:left="6211" w:hanging="180"/>
      </w:pPr>
    </w:lvl>
  </w:abstractNum>
  <w:abstractNum w:abstractNumId="9" w15:restartNumberingAfterBreak="0">
    <w:nsid w:val="1F7C213D"/>
    <w:multiLevelType w:val="multilevel"/>
    <w:tmpl w:val="BFF81D14"/>
    <w:lvl w:ilvl="0">
      <w:start w:val="1"/>
      <w:numFmt w:val="decimal"/>
      <w:lvlText w:val="%1"/>
      <w:lvlJc w:val="left"/>
      <w:pPr>
        <w:ind w:left="360" w:hanging="360"/>
      </w:pPr>
      <w:rPr>
        <w:rFonts w:hint="default"/>
        <w:w w:val="90"/>
      </w:rPr>
    </w:lvl>
    <w:lvl w:ilvl="1">
      <w:start w:val="1"/>
      <w:numFmt w:val="decimal"/>
      <w:lvlText w:val="%1.%2"/>
      <w:lvlJc w:val="left"/>
      <w:pPr>
        <w:ind w:left="436" w:hanging="360"/>
      </w:pPr>
      <w:rPr>
        <w:rFonts w:hint="default"/>
        <w:w w:val="90"/>
      </w:rPr>
    </w:lvl>
    <w:lvl w:ilvl="2">
      <w:start w:val="1"/>
      <w:numFmt w:val="decimal"/>
      <w:lvlText w:val="%1.%2.%3"/>
      <w:lvlJc w:val="left"/>
      <w:pPr>
        <w:ind w:left="872" w:hanging="720"/>
      </w:pPr>
      <w:rPr>
        <w:rFonts w:hint="default"/>
        <w:w w:val="90"/>
      </w:rPr>
    </w:lvl>
    <w:lvl w:ilvl="3">
      <w:start w:val="1"/>
      <w:numFmt w:val="decimal"/>
      <w:lvlText w:val="%1.%2.%3.%4"/>
      <w:lvlJc w:val="left"/>
      <w:pPr>
        <w:ind w:left="948" w:hanging="720"/>
      </w:pPr>
      <w:rPr>
        <w:rFonts w:hint="default"/>
        <w:w w:val="90"/>
      </w:rPr>
    </w:lvl>
    <w:lvl w:ilvl="4">
      <w:start w:val="1"/>
      <w:numFmt w:val="decimal"/>
      <w:lvlText w:val="%1.%2.%3.%4.%5"/>
      <w:lvlJc w:val="left"/>
      <w:pPr>
        <w:ind w:left="1384" w:hanging="1080"/>
      </w:pPr>
      <w:rPr>
        <w:rFonts w:hint="default"/>
        <w:w w:val="90"/>
      </w:rPr>
    </w:lvl>
    <w:lvl w:ilvl="5">
      <w:start w:val="1"/>
      <w:numFmt w:val="decimal"/>
      <w:lvlText w:val="%1.%2.%3.%4.%5.%6"/>
      <w:lvlJc w:val="left"/>
      <w:pPr>
        <w:ind w:left="1460" w:hanging="1080"/>
      </w:pPr>
      <w:rPr>
        <w:rFonts w:hint="default"/>
        <w:w w:val="90"/>
      </w:rPr>
    </w:lvl>
    <w:lvl w:ilvl="6">
      <w:start w:val="1"/>
      <w:numFmt w:val="decimal"/>
      <w:lvlText w:val="%1.%2.%3.%4.%5.%6.%7"/>
      <w:lvlJc w:val="left"/>
      <w:pPr>
        <w:ind w:left="1896" w:hanging="1440"/>
      </w:pPr>
      <w:rPr>
        <w:rFonts w:hint="default"/>
        <w:w w:val="90"/>
      </w:rPr>
    </w:lvl>
    <w:lvl w:ilvl="7">
      <w:start w:val="1"/>
      <w:numFmt w:val="decimal"/>
      <w:lvlText w:val="%1.%2.%3.%4.%5.%6.%7.%8"/>
      <w:lvlJc w:val="left"/>
      <w:pPr>
        <w:ind w:left="1972" w:hanging="1440"/>
      </w:pPr>
      <w:rPr>
        <w:rFonts w:hint="default"/>
        <w:w w:val="90"/>
      </w:rPr>
    </w:lvl>
    <w:lvl w:ilvl="8">
      <w:start w:val="1"/>
      <w:numFmt w:val="decimal"/>
      <w:lvlText w:val="%1.%2.%3.%4.%5.%6.%7.%8.%9"/>
      <w:lvlJc w:val="left"/>
      <w:pPr>
        <w:ind w:left="2408" w:hanging="1800"/>
      </w:pPr>
      <w:rPr>
        <w:rFonts w:hint="default"/>
        <w:w w:val="90"/>
      </w:rPr>
    </w:lvl>
  </w:abstractNum>
  <w:abstractNum w:abstractNumId="10" w15:restartNumberingAfterBreak="0">
    <w:nsid w:val="20966479"/>
    <w:multiLevelType w:val="hybridMultilevel"/>
    <w:tmpl w:val="1B6A1652"/>
    <w:lvl w:ilvl="0" w:tplc="73D67C0A">
      <w:start w:val="1"/>
      <w:numFmt w:val="lowerRoman"/>
      <w:lvlText w:val="(%1)"/>
      <w:lvlJc w:val="left"/>
      <w:pPr>
        <w:ind w:left="811" w:hanging="720"/>
      </w:pPr>
      <w:rPr>
        <w:rFonts w:hint="default"/>
      </w:rPr>
    </w:lvl>
    <w:lvl w:ilvl="1" w:tplc="04090019" w:tentative="1">
      <w:start w:val="1"/>
      <w:numFmt w:val="lowerLetter"/>
      <w:lvlText w:val="%2."/>
      <w:lvlJc w:val="left"/>
      <w:pPr>
        <w:ind w:left="1171" w:hanging="360"/>
      </w:pPr>
    </w:lvl>
    <w:lvl w:ilvl="2" w:tplc="0409001B" w:tentative="1">
      <w:start w:val="1"/>
      <w:numFmt w:val="lowerRoman"/>
      <w:lvlText w:val="%3."/>
      <w:lvlJc w:val="right"/>
      <w:pPr>
        <w:ind w:left="1891" w:hanging="180"/>
      </w:pPr>
    </w:lvl>
    <w:lvl w:ilvl="3" w:tplc="0409000F" w:tentative="1">
      <w:start w:val="1"/>
      <w:numFmt w:val="decimal"/>
      <w:lvlText w:val="%4."/>
      <w:lvlJc w:val="left"/>
      <w:pPr>
        <w:ind w:left="2611" w:hanging="360"/>
      </w:pPr>
    </w:lvl>
    <w:lvl w:ilvl="4" w:tplc="04090019" w:tentative="1">
      <w:start w:val="1"/>
      <w:numFmt w:val="lowerLetter"/>
      <w:lvlText w:val="%5."/>
      <w:lvlJc w:val="left"/>
      <w:pPr>
        <w:ind w:left="3331" w:hanging="360"/>
      </w:pPr>
    </w:lvl>
    <w:lvl w:ilvl="5" w:tplc="0409001B" w:tentative="1">
      <w:start w:val="1"/>
      <w:numFmt w:val="lowerRoman"/>
      <w:lvlText w:val="%6."/>
      <w:lvlJc w:val="right"/>
      <w:pPr>
        <w:ind w:left="4051" w:hanging="180"/>
      </w:pPr>
    </w:lvl>
    <w:lvl w:ilvl="6" w:tplc="0409000F" w:tentative="1">
      <w:start w:val="1"/>
      <w:numFmt w:val="decimal"/>
      <w:lvlText w:val="%7."/>
      <w:lvlJc w:val="left"/>
      <w:pPr>
        <w:ind w:left="4771" w:hanging="360"/>
      </w:pPr>
    </w:lvl>
    <w:lvl w:ilvl="7" w:tplc="04090019" w:tentative="1">
      <w:start w:val="1"/>
      <w:numFmt w:val="lowerLetter"/>
      <w:lvlText w:val="%8."/>
      <w:lvlJc w:val="left"/>
      <w:pPr>
        <w:ind w:left="5491" w:hanging="360"/>
      </w:pPr>
    </w:lvl>
    <w:lvl w:ilvl="8" w:tplc="0409001B" w:tentative="1">
      <w:start w:val="1"/>
      <w:numFmt w:val="lowerRoman"/>
      <w:lvlText w:val="%9."/>
      <w:lvlJc w:val="right"/>
      <w:pPr>
        <w:ind w:left="6211" w:hanging="180"/>
      </w:pPr>
    </w:lvl>
  </w:abstractNum>
  <w:abstractNum w:abstractNumId="11"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C100E5"/>
    <w:multiLevelType w:val="hybridMultilevel"/>
    <w:tmpl w:val="134EDA7C"/>
    <w:lvl w:ilvl="0" w:tplc="4A0638A0">
      <w:start w:val="1"/>
      <w:numFmt w:val="lowerRoman"/>
      <w:lvlText w:val="%1)"/>
      <w:lvlJc w:val="right"/>
      <w:pPr>
        <w:ind w:left="1531" w:hanging="360"/>
      </w:pPr>
    </w:lvl>
    <w:lvl w:ilvl="1" w:tplc="40090019" w:tentative="1">
      <w:start w:val="1"/>
      <w:numFmt w:val="lowerLetter"/>
      <w:lvlText w:val="%2."/>
      <w:lvlJc w:val="left"/>
      <w:pPr>
        <w:ind w:left="2251" w:hanging="360"/>
      </w:pPr>
    </w:lvl>
    <w:lvl w:ilvl="2" w:tplc="4009001B" w:tentative="1">
      <w:start w:val="1"/>
      <w:numFmt w:val="lowerRoman"/>
      <w:lvlText w:val="%3."/>
      <w:lvlJc w:val="right"/>
      <w:pPr>
        <w:ind w:left="2971" w:hanging="180"/>
      </w:pPr>
    </w:lvl>
    <w:lvl w:ilvl="3" w:tplc="4009000F" w:tentative="1">
      <w:start w:val="1"/>
      <w:numFmt w:val="decimal"/>
      <w:lvlText w:val="%4."/>
      <w:lvlJc w:val="left"/>
      <w:pPr>
        <w:ind w:left="3691" w:hanging="360"/>
      </w:pPr>
    </w:lvl>
    <w:lvl w:ilvl="4" w:tplc="40090019" w:tentative="1">
      <w:start w:val="1"/>
      <w:numFmt w:val="lowerLetter"/>
      <w:lvlText w:val="%5."/>
      <w:lvlJc w:val="left"/>
      <w:pPr>
        <w:ind w:left="4411" w:hanging="360"/>
      </w:pPr>
    </w:lvl>
    <w:lvl w:ilvl="5" w:tplc="4009001B" w:tentative="1">
      <w:start w:val="1"/>
      <w:numFmt w:val="lowerRoman"/>
      <w:lvlText w:val="%6."/>
      <w:lvlJc w:val="right"/>
      <w:pPr>
        <w:ind w:left="5131" w:hanging="180"/>
      </w:pPr>
    </w:lvl>
    <w:lvl w:ilvl="6" w:tplc="4009000F" w:tentative="1">
      <w:start w:val="1"/>
      <w:numFmt w:val="decimal"/>
      <w:lvlText w:val="%7."/>
      <w:lvlJc w:val="left"/>
      <w:pPr>
        <w:ind w:left="5851" w:hanging="360"/>
      </w:pPr>
    </w:lvl>
    <w:lvl w:ilvl="7" w:tplc="40090019" w:tentative="1">
      <w:start w:val="1"/>
      <w:numFmt w:val="lowerLetter"/>
      <w:lvlText w:val="%8."/>
      <w:lvlJc w:val="left"/>
      <w:pPr>
        <w:ind w:left="6571" w:hanging="360"/>
      </w:pPr>
    </w:lvl>
    <w:lvl w:ilvl="8" w:tplc="4009001B" w:tentative="1">
      <w:start w:val="1"/>
      <w:numFmt w:val="lowerRoman"/>
      <w:lvlText w:val="%9."/>
      <w:lvlJc w:val="right"/>
      <w:pPr>
        <w:ind w:left="7291" w:hanging="180"/>
      </w:pPr>
    </w:lvl>
  </w:abstractNum>
  <w:abstractNum w:abstractNumId="13" w15:restartNumberingAfterBreak="0">
    <w:nsid w:val="27453A9E"/>
    <w:multiLevelType w:val="hybridMultilevel"/>
    <w:tmpl w:val="BC384D90"/>
    <w:lvl w:ilvl="0" w:tplc="0728CCC2">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14" w15:restartNumberingAfterBreak="0">
    <w:nsid w:val="2BA93AD6"/>
    <w:multiLevelType w:val="hybridMultilevel"/>
    <w:tmpl w:val="9266BA24"/>
    <w:lvl w:ilvl="0" w:tplc="87CC1CC2">
      <w:start w:val="1"/>
      <w:numFmt w:val="lowerRoman"/>
      <w:lvlText w:val="%1."/>
      <w:lvlJc w:val="right"/>
      <w:pPr>
        <w:ind w:left="180" w:hanging="180"/>
      </w:pPr>
      <w:rPr>
        <w:rFonts w:ascii="Times New Roman" w:hAnsi="Times New Roman" w:cs="Times New Roman" w:hint="default"/>
        <w:b w:val="0"/>
        <w:bCs w:val="0"/>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F627FB"/>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E8279F8"/>
    <w:multiLevelType w:val="hybridMultilevel"/>
    <w:tmpl w:val="297A6FEE"/>
    <w:lvl w:ilvl="0" w:tplc="7A161DB6">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17" w15:restartNumberingAfterBreak="0">
    <w:nsid w:val="2F963CD1"/>
    <w:multiLevelType w:val="hybridMultilevel"/>
    <w:tmpl w:val="E056C68E"/>
    <w:lvl w:ilvl="0" w:tplc="73EA41E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6B57E1"/>
    <w:multiLevelType w:val="hybridMultilevel"/>
    <w:tmpl w:val="4016DEF0"/>
    <w:lvl w:ilvl="0" w:tplc="888A9F34">
      <w:start w:val="1"/>
      <w:numFmt w:val="lowerRoman"/>
      <w:lvlText w:val="%1)"/>
      <w:lvlJc w:val="left"/>
      <w:pPr>
        <w:ind w:left="1139" w:hanging="720"/>
      </w:pPr>
      <w:rPr>
        <w:rFonts w:hint="default"/>
      </w:rPr>
    </w:lvl>
    <w:lvl w:ilvl="1" w:tplc="04090019" w:tentative="1">
      <w:start w:val="1"/>
      <w:numFmt w:val="lowerLetter"/>
      <w:lvlText w:val="%2."/>
      <w:lvlJc w:val="left"/>
      <w:pPr>
        <w:ind w:left="1499" w:hanging="360"/>
      </w:pPr>
    </w:lvl>
    <w:lvl w:ilvl="2" w:tplc="0409001B" w:tentative="1">
      <w:start w:val="1"/>
      <w:numFmt w:val="lowerRoman"/>
      <w:lvlText w:val="%3."/>
      <w:lvlJc w:val="right"/>
      <w:pPr>
        <w:ind w:left="2219" w:hanging="180"/>
      </w:pPr>
    </w:lvl>
    <w:lvl w:ilvl="3" w:tplc="0409000F" w:tentative="1">
      <w:start w:val="1"/>
      <w:numFmt w:val="decimal"/>
      <w:lvlText w:val="%4."/>
      <w:lvlJc w:val="left"/>
      <w:pPr>
        <w:ind w:left="2939" w:hanging="360"/>
      </w:pPr>
    </w:lvl>
    <w:lvl w:ilvl="4" w:tplc="04090019" w:tentative="1">
      <w:start w:val="1"/>
      <w:numFmt w:val="lowerLetter"/>
      <w:lvlText w:val="%5."/>
      <w:lvlJc w:val="left"/>
      <w:pPr>
        <w:ind w:left="3659" w:hanging="360"/>
      </w:pPr>
    </w:lvl>
    <w:lvl w:ilvl="5" w:tplc="0409001B" w:tentative="1">
      <w:start w:val="1"/>
      <w:numFmt w:val="lowerRoman"/>
      <w:lvlText w:val="%6."/>
      <w:lvlJc w:val="right"/>
      <w:pPr>
        <w:ind w:left="4379" w:hanging="180"/>
      </w:pPr>
    </w:lvl>
    <w:lvl w:ilvl="6" w:tplc="0409000F" w:tentative="1">
      <w:start w:val="1"/>
      <w:numFmt w:val="decimal"/>
      <w:lvlText w:val="%7."/>
      <w:lvlJc w:val="left"/>
      <w:pPr>
        <w:ind w:left="5099" w:hanging="360"/>
      </w:pPr>
    </w:lvl>
    <w:lvl w:ilvl="7" w:tplc="04090019" w:tentative="1">
      <w:start w:val="1"/>
      <w:numFmt w:val="lowerLetter"/>
      <w:lvlText w:val="%8."/>
      <w:lvlJc w:val="left"/>
      <w:pPr>
        <w:ind w:left="5819" w:hanging="360"/>
      </w:pPr>
    </w:lvl>
    <w:lvl w:ilvl="8" w:tplc="0409001B" w:tentative="1">
      <w:start w:val="1"/>
      <w:numFmt w:val="lowerRoman"/>
      <w:lvlText w:val="%9."/>
      <w:lvlJc w:val="right"/>
      <w:pPr>
        <w:ind w:left="6539" w:hanging="180"/>
      </w:pPr>
    </w:lvl>
  </w:abstractNum>
  <w:abstractNum w:abstractNumId="19" w15:restartNumberingAfterBreak="0">
    <w:nsid w:val="3B235BEB"/>
    <w:multiLevelType w:val="hybridMultilevel"/>
    <w:tmpl w:val="3AD44EFE"/>
    <w:lvl w:ilvl="0" w:tplc="40090017">
      <w:start w:val="1"/>
      <w:numFmt w:val="lowerLetter"/>
      <w:lvlText w:val="%1)"/>
      <w:lvlJc w:val="left"/>
      <w:pPr>
        <w:ind w:left="1443" w:hanging="360"/>
      </w:pPr>
    </w:lvl>
    <w:lvl w:ilvl="1" w:tplc="40090019" w:tentative="1">
      <w:start w:val="1"/>
      <w:numFmt w:val="lowerLetter"/>
      <w:lvlText w:val="%2."/>
      <w:lvlJc w:val="left"/>
      <w:pPr>
        <w:ind w:left="2163" w:hanging="360"/>
      </w:pPr>
    </w:lvl>
    <w:lvl w:ilvl="2" w:tplc="4009001B" w:tentative="1">
      <w:start w:val="1"/>
      <w:numFmt w:val="lowerRoman"/>
      <w:lvlText w:val="%3."/>
      <w:lvlJc w:val="right"/>
      <w:pPr>
        <w:ind w:left="2883" w:hanging="180"/>
      </w:pPr>
    </w:lvl>
    <w:lvl w:ilvl="3" w:tplc="4009000F" w:tentative="1">
      <w:start w:val="1"/>
      <w:numFmt w:val="decimal"/>
      <w:lvlText w:val="%4."/>
      <w:lvlJc w:val="left"/>
      <w:pPr>
        <w:ind w:left="3603" w:hanging="360"/>
      </w:pPr>
    </w:lvl>
    <w:lvl w:ilvl="4" w:tplc="40090019" w:tentative="1">
      <w:start w:val="1"/>
      <w:numFmt w:val="lowerLetter"/>
      <w:lvlText w:val="%5."/>
      <w:lvlJc w:val="left"/>
      <w:pPr>
        <w:ind w:left="4323" w:hanging="360"/>
      </w:pPr>
    </w:lvl>
    <w:lvl w:ilvl="5" w:tplc="4009001B" w:tentative="1">
      <w:start w:val="1"/>
      <w:numFmt w:val="lowerRoman"/>
      <w:lvlText w:val="%6."/>
      <w:lvlJc w:val="right"/>
      <w:pPr>
        <w:ind w:left="5043" w:hanging="180"/>
      </w:pPr>
    </w:lvl>
    <w:lvl w:ilvl="6" w:tplc="4009000F" w:tentative="1">
      <w:start w:val="1"/>
      <w:numFmt w:val="decimal"/>
      <w:lvlText w:val="%7."/>
      <w:lvlJc w:val="left"/>
      <w:pPr>
        <w:ind w:left="5763" w:hanging="360"/>
      </w:pPr>
    </w:lvl>
    <w:lvl w:ilvl="7" w:tplc="40090019" w:tentative="1">
      <w:start w:val="1"/>
      <w:numFmt w:val="lowerLetter"/>
      <w:lvlText w:val="%8."/>
      <w:lvlJc w:val="left"/>
      <w:pPr>
        <w:ind w:left="6483" w:hanging="360"/>
      </w:pPr>
    </w:lvl>
    <w:lvl w:ilvl="8" w:tplc="4009001B" w:tentative="1">
      <w:start w:val="1"/>
      <w:numFmt w:val="lowerRoman"/>
      <w:lvlText w:val="%9."/>
      <w:lvlJc w:val="right"/>
      <w:pPr>
        <w:ind w:left="7203" w:hanging="180"/>
      </w:pPr>
    </w:lvl>
  </w:abstractNum>
  <w:abstractNum w:abstractNumId="20" w15:restartNumberingAfterBreak="0">
    <w:nsid w:val="3C041DFE"/>
    <w:multiLevelType w:val="hybridMultilevel"/>
    <w:tmpl w:val="7AD83FEE"/>
    <w:lvl w:ilvl="0" w:tplc="076C0F2A">
      <w:numFmt w:val="bullet"/>
      <w:lvlText w:val="-"/>
      <w:lvlJc w:val="left"/>
      <w:pPr>
        <w:ind w:left="607" w:hanging="120"/>
      </w:pPr>
      <w:rPr>
        <w:rFonts w:ascii="Palatino Linotype" w:eastAsia="Palatino Linotype" w:hAnsi="Palatino Linotype" w:cs="Palatino Linotype" w:hint="default"/>
        <w:w w:val="88"/>
        <w:sz w:val="23"/>
        <w:szCs w:val="23"/>
        <w:lang w:val="en-US" w:eastAsia="en-US" w:bidi="ar-SA"/>
      </w:rPr>
    </w:lvl>
    <w:lvl w:ilvl="1" w:tplc="31A85324">
      <w:numFmt w:val="bullet"/>
      <w:lvlText w:val="•"/>
      <w:lvlJc w:val="left"/>
      <w:pPr>
        <w:ind w:left="1301" w:hanging="120"/>
      </w:pPr>
      <w:rPr>
        <w:rFonts w:hint="default"/>
        <w:lang w:val="en-US" w:eastAsia="en-US" w:bidi="ar-SA"/>
      </w:rPr>
    </w:lvl>
    <w:lvl w:ilvl="2" w:tplc="25385450">
      <w:numFmt w:val="bullet"/>
      <w:lvlText w:val="•"/>
      <w:lvlJc w:val="left"/>
      <w:pPr>
        <w:ind w:left="2003" w:hanging="120"/>
      </w:pPr>
      <w:rPr>
        <w:rFonts w:hint="default"/>
        <w:lang w:val="en-US" w:eastAsia="en-US" w:bidi="ar-SA"/>
      </w:rPr>
    </w:lvl>
    <w:lvl w:ilvl="3" w:tplc="FCAA973A">
      <w:numFmt w:val="bullet"/>
      <w:lvlText w:val="•"/>
      <w:lvlJc w:val="left"/>
      <w:pPr>
        <w:ind w:left="2705" w:hanging="120"/>
      </w:pPr>
      <w:rPr>
        <w:rFonts w:hint="default"/>
        <w:lang w:val="en-US" w:eastAsia="en-US" w:bidi="ar-SA"/>
      </w:rPr>
    </w:lvl>
    <w:lvl w:ilvl="4" w:tplc="2064E3F2">
      <w:numFmt w:val="bullet"/>
      <w:lvlText w:val="•"/>
      <w:lvlJc w:val="left"/>
      <w:pPr>
        <w:ind w:left="3407" w:hanging="120"/>
      </w:pPr>
      <w:rPr>
        <w:rFonts w:hint="default"/>
        <w:lang w:val="en-US" w:eastAsia="en-US" w:bidi="ar-SA"/>
      </w:rPr>
    </w:lvl>
    <w:lvl w:ilvl="5" w:tplc="616CDDFE">
      <w:numFmt w:val="bullet"/>
      <w:lvlText w:val="•"/>
      <w:lvlJc w:val="left"/>
      <w:pPr>
        <w:ind w:left="4109" w:hanging="120"/>
      </w:pPr>
      <w:rPr>
        <w:rFonts w:hint="default"/>
        <w:lang w:val="en-US" w:eastAsia="en-US" w:bidi="ar-SA"/>
      </w:rPr>
    </w:lvl>
    <w:lvl w:ilvl="6" w:tplc="E7A2AF14">
      <w:numFmt w:val="bullet"/>
      <w:lvlText w:val="•"/>
      <w:lvlJc w:val="left"/>
      <w:pPr>
        <w:ind w:left="4811" w:hanging="120"/>
      </w:pPr>
      <w:rPr>
        <w:rFonts w:hint="default"/>
        <w:lang w:val="en-US" w:eastAsia="en-US" w:bidi="ar-SA"/>
      </w:rPr>
    </w:lvl>
    <w:lvl w:ilvl="7" w:tplc="1A662F06">
      <w:numFmt w:val="bullet"/>
      <w:lvlText w:val="•"/>
      <w:lvlJc w:val="left"/>
      <w:pPr>
        <w:ind w:left="5513" w:hanging="120"/>
      </w:pPr>
      <w:rPr>
        <w:rFonts w:hint="default"/>
        <w:lang w:val="en-US" w:eastAsia="en-US" w:bidi="ar-SA"/>
      </w:rPr>
    </w:lvl>
    <w:lvl w:ilvl="8" w:tplc="4404B2B0">
      <w:numFmt w:val="bullet"/>
      <w:lvlText w:val="•"/>
      <w:lvlJc w:val="left"/>
      <w:pPr>
        <w:ind w:left="6215" w:hanging="120"/>
      </w:pPr>
      <w:rPr>
        <w:rFonts w:hint="default"/>
        <w:lang w:val="en-US" w:eastAsia="en-US" w:bidi="ar-SA"/>
      </w:rPr>
    </w:lvl>
  </w:abstractNum>
  <w:abstractNum w:abstractNumId="21" w15:restartNumberingAfterBreak="0">
    <w:nsid w:val="3D604402"/>
    <w:multiLevelType w:val="hybridMultilevel"/>
    <w:tmpl w:val="819CD67C"/>
    <w:lvl w:ilvl="0" w:tplc="E3DE77B6">
      <w:start w:val="1"/>
      <w:numFmt w:val="lowerLetter"/>
      <w:lvlText w:val="%1)"/>
      <w:lvlJc w:val="left"/>
      <w:pPr>
        <w:ind w:left="848" w:hanging="289"/>
        <w:jc w:val="right"/>
      </w:pPr>
      <w:rPr>
        <w:rFonts w:ascii="Cambria" w:eastAsia="Cambria" w:hAnsi="Cambria" w:cs="Cambria" w:hint="default"/>
        <w:spacing w:val="-1"/>
        <w:w w:val="97"/>
        <w:sz w:val="22"/>
        <w:szCs w:val="22"/>
        <w:lang w:val="en-US" w:eastAsia="en-US" w:bidi="ar-SA"/>
      </w:rPr>
    </w:lvl>
    <w:lvl w:ilvl="1" w:tplc="E4A086A2">
      <w:start w:val="1"/>
      <w:numFmt w:val="lowerRoman"/>
      <w:lvlText w:val="%2."/>
      <w:lvlJc w:val="left"/>
      <w:pPr>
        <w:ind w:left="2727" w:hanging="420"/>
        <w:jc w:val="right"/>
      </w:pPr>
      <w:rPr>
        <w:rFonts w:ascii="Cambria" w:eastAsia="Cambria" w:hAnsi="Cambria" w:cs="Cambria" w:hint="default"/>
        <w:spacing w:val="0"/>
        <w:w w:val="128"/>
        <w:sz w:val="22"/>
        <w:szCs w:val="22"/>
        <w:lang w:val="en-US" w:eastAsia="en-US" w:bidi="ar-SA"/>
      </w:rPr>
    </w:lvl>
    <w:lvl w:ilvl="2" w:tplc="99C45E90">
      <w:numFmt w:val="bullet"/>
      <w:lvlText w:val="•"/>
      <w:lvlJc w:val="left"/>
      <w:pPr>
        <w:ind w:left="3607" w:hanging="420"/>
      </w:pPr>
      <w:rPr>
        <w:rFonts w:hint="default"/>
        <w:lang w:val="en-US" w:eastAsia="en-US" w:bidi="ar-SA"/>
      </w:rPr>
    </w:lvl>
    <w:lvl w:ilvl="3" w:tplc="36F82218">
      <w:numFmt w:val="bullet"/>
      <w:lvlText w:val="•"/>
      <w:lvlJc w:val="left"/>
      <w:pPr>
        <w:ind w:left="4495" w:hanging="420"/>
      </w:pPr>
      <w:rPr>
        <w:rFonts w:hint="default"/>
        <w:lang w:val="en-US" w:eastAsia="en-US" w:bidi="ar-SA"/>
      </w:rPr>
    </w:lvl>
    <w:lvl w:ilvl="4" w:tplc="7C8EE258">
      <w:numFmt w:val="bullet"/>
      <w:lvlText w:val="•"/>
      <w:lvlJc w:val="left"/>
      <w:pPr>
        <w:ind w:left="5383" w:hanging="420"/>
      </w:pPr>
      <w:rPr>
        <w:rFonts w:hint="default"/>
        <w:lang w:val="en-US" w:eastAsia="en-US" w:bidi="ar-SA"/>
      </w:rPr>
    </w:lvl>
    <w:lvl w:ilvl="5" w:tplc="C5283F84">
      <w:numFmt w:val="bullet"/>
      <w:lvlText w:val="•"/>
      <w:lvlJc w:val="left"/>
      <w:pPr>
        <w:ind w:left="6271" w:hanging="420"/>
      </w:pPr>
      <w:rPr>
        <w:rFonts w:hint="default"/>
        <w:lang w:val="en-US" w:eastAsia="en-US" w:bidi="ar-SA"/>
      </w:rPr>
    </w:lvl>
    <w:lvl w:ilvl="6" w:tplc="38DE29C8">
      <w:numFmt w:val="bullet"/>
      <w:lvlText w:val="•"/>
      <w:lvlJc w:val="left"/>
      <w:pPr>
        <w:ind w:left="7159" w:hanging="420"/>
      </w:pPr>
      <w:rPr>
        <w:rFonts w:hint="default"/>
        <w:lang w:val="en-US" w:eastAsia="en-US" w:bidi="ar-SA"/>
      </w:rPr>
    </w:lvl>
    <w:lvl w:ilvl="7" w:tplc="5466554E">
      <w:numFmt w:val="bullet"/>
      <w:lvlText w:val="•"/>
      <w:lvlJc w:val="left"/>
      <w:pPr>
        <w:ind w:left="8047" w:hanging="420"/>
      </w:pPr>
      <w:rPr>
        <w:rFonts w:hint="default"/>
        <w:lang w:val="en-US" w:eastAsia="en-US" w:bidi="ar-SA"/>
      </w:rPr>
    </w:lvl>
    <w:lvl w:ilvl="8" w:tplc="14820B74">
      <w:numFmt w:val="bullet"/>
      <w:lvlText w:val="•"/>
      <w:lvlJc w:val="left"/>
      <w:pPr>
        <w:ind w:left="8935" w:hanging="420"/>
      </w:pPr>
      <w:rPr>
        <w:rFonts w:hint="default"/>
        <w:lang w:val="en-US" w:eastAsia="en-US" w:bidi="ar-SA"/>
      </w:rPr>
    </w:lvl>
  </w:abstractNum>
  <w:abstractNum w:abstractNumId="22" w15:restartNumberingAfterBreak="0">
    <w:nsid w:val="3FEF7346"/>
    <w:multiLevelType w:val="hybridMultilevel"/>
    <w:tmpl w:val="D05037BC"/>
    <w:lvl w:ilvl="0" w:tplc="6B260BFA">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 w15:restartNumberingAfterBreak="0">
    <w:nsid w:val="41EB0A8A"/>
    <w:multiLevelType w:val="hybridMultilevel"/>
    <w:tmpl w:val="F4E6C03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2352DF7"/>
    <w:multiLevelType w:val="hybridMultilevel"/>
    <w:tmpl w:val="0E7862D0"/>
    <w:lvl w:ilvl="0" w:tplc="C7302B4A">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54B0E76"/>
    <w:multiLevelType w:val="hybridMultilevel"/>
    <w:tmpl w:val="EBE0B458"/>
    <w:lvl w:ilvl="0" w:tplc="4A0638A0">
      <w:start w:val="1"/>
      <w:numFmt w:val="lowerRoman"/>
      <w:lvlText w:val="%1)"/>
      <w:lvlJc w:val="right"/>
      <w:pPr>
        <w:ind w:left="720" w:hanging="360"/>
      </w:pPr>
    </w:lvl>
    <w:lvl w:ilvl="1" w:tplc="AAAC1CF0">
      <w:start w:val="1"/>
      <w:numFmt w:val="lowerLetter"/>
      <w:lvlText w:val="%2."/>
      <w:lvlJc w:val="left"/>
      <w:pPr>
        <w:ind w:left="1440" w:hanging="360"/>
      </w:pPr>
    </w:lvl>
    <w:lvl w:ilvl="2" w:tplc="98BAAAE6">
      <w:start w:val="1"/>
      <w:numFmt w:val="lowerRoman"/>
      <w:lvlText w:val="%3."/>
      <w:lvlJc w:val="right"/>
      <w:pPr>
        <w:ind w:left="2160" w:hanging="180"/>
      </w:pPr>
    </w:lvl>
    <w:lvl w:ilvl="3" w:tplc="DDA23616">
      <w:start w:val="1"/>
      <w:numFmt w:val="decimal"/>
      <w:lvlText w:val="%4."/>
      <w:lvlJc w:val="left"/>
      <w:pPr>
        <w:ind w:left="2880" w:hanging="360"/>
      </w:pPr>
    </w:lvl>
    <w:lvl w:ilvl="4" w:tplc="6D22378C">
      <w:start w:val="1"/>
      <w:numFmt w:val="lowerLetter"/>
      <w:lvlText w:val="%5."/>
      <w:lvlJc w:val="left"/>
      <w:pPr>
        <w:ind w:left="3600" w:hanging="360"/>
      </w:pPr>
    </w:lvl>
    <w:lvl w:ilvl="5" w:tplc="40C63E14">
      <w:start w:val="1"/>
      <w:numFmt w:val="lowerRoman"/>
      <w:lvlText w:val="%6."/>
      <w:lvlJc w:val="right"/>
      <w:pPr>
        <w:ind w:left="4320" w:hanging="180"/>
      </w:pPr>
    </w:lvl>
    <w:lvl w:ilvl="6" w:tplc="15EC3EA0">
      <w:start w:val="1"/>
      <w:numFmt w:val="decimal"/>
      <w:lvlText w:val="%7."/>
      <w:lvlJc w:val="left"/>
      <w:pPr>
        <w:ind w:left="5040" w:hanging="360"/>
      </w:pPr>
    </w:lvl>
    <w:lvl w:ilvl="7" w:tplc="D3723834">
      <w:start w:val="1"/>
      <w:numFmt w:val="lowerLetter"/>
      <w:lvlText w:val="%8."/>
      <w:lvlJc w:val="left"/>
      <w:pPr>
        <w:ind w:left="5760" w:hanging="360"/>
      </w:pPr>
    </w:lvl>
    <w:lvl w:ilvl="8" w:tplc="84ECDDDC">
      <w:start w:val="1"/>
      <w:numFmt w:val="lowerRoman"/>
      <w:lvlText w:val="%9."/>
      <w:lvlJc w:val="right"/>
      <w:pPr>
        <w:ind w:left="6480" w:hanging="180"/>
      </w:pPr>
    </w:lvl>
  </w:abstractNum>
  <w:abstractNum w:abstractNumId="26" w15:restartNumberingAfterBreak="0">
    <w:nsid w:val="5182286B"/>
    <w:multiLevelType w:val="hybridMultilevel"/>
    <w:tmpl w:val="A04051D4"/>
    <w:lvl w:ilvl="0" w:tplc="8A08EDE4">
      <w:start w:val="1"/>
      <w:numFmt w:val="lowerRoman"/>
      <w:lvlText w:val="%1)"/>
      <w:lvlJc w:val="left"/>
      <w:pPr>
        <w:ind w:left="1139" w:hanging="720"/>
      </w:pPr>
      <w:rPr>
        <w:rFonts w:hint="default"/>
        <w:strike w:val="0"/>
      </w:rPr>
    </w:lvl>
    <w:lvl w:ilvl="1" w:tplc="04090019" w:tentative="1">
      <w:start w:val="1"/>
      <w:numFmt w:val="lowerLetter"/>
      <w:lvlText w:val="%2."/>
      <w:lvlJc w:val="left"/>
      <w:pPr>
        <w:ind w:left="1499" w:hanging="360"/>
      </w:pPr>
    </w:lvl>
    <w:lvl w:ilvl="2" w:tplc="0409001B" w:tentative="1">
      <w:start w:val="1"/>
      <w:numFmt w:val="lowerRoman"/>
      <w:lvlText w:val="%3."/>
      <w:lvlJc w:val="right"/>
      <w:pPr>
        <w:ind w:left="2219" w:hanging="180"/>
      </w:pPr>
    </w:lvl>
    <w:lvl w:ilvl="3" w:tplc="0409000F" w:tentative="1">
      <w:start w:val="1"/>
      <w:numFmt w:val="decimal"/>
      <w:lvlText w:val="%4."/>
      <w:lvlJc w:val="left"/>
      <w:pPr>
        <w:ind w:left="2939" w:hanging="360"/>
      </w:pPr>
    </w:lvl>
    <w:lvl w:ilvl="4" w:tplc="04090019" w:tentative="1">
      <w:start w:val="1"/>
      <w:numFmt w:val="lowerLetter"/>
      <w:lvlText w:val="%5."/>
      <w:lvlJc w:val="left"/>
      <w:pPr>
        <w:ind w:left="3659" w:hanging="360"/>
      </w:pPr>
    </w:lvl>
    <w:lvl w:ilvl="5" w:tplc="0409001B" w:tentative="1">
      <w:start w:val="1"/>
      <w:numFmt w:val="lowerRoman"/>
      <w:lvlText w:val="%6."/>
      <w:lvlJc w:val="right"/>
      <w:pPr>
        <w:ind w:left="4379" w:hanging="180"/>
      </w:pPr>
    </w:lvl>
    <w:lvl w:ilvl="6" w:tplc="0409000F" w:tentative="1">
      <w:start w:val="1"/>
      <w:numFmt w:val="decimal"/>
      <w:lvlText w:val="%7."/>
      <w:lvlJc w:val="left"/>
      <w:pPr>
        <w:ind w:left="5099" w:hanging="360"/>
      </w:pPr>
    </w:lvl>
    <w:lvl w:ilvl="7" w:tplc="04090019" w:tentative="1">
      <w:start w:val="1"/>
      <w:numFmt w:val="lowerLetter"/>
      <w:lvlText w:val="%8."/>
      <w:lvlJc w:val="left"/>
      <w:pPr>
        <w:ind w:left="5819" w:hanging="360"/>
      </w:pPr>
    </w:lvl>
    <w:lvl w:ilvl="8" w:tplc="0409001B" w:tentative="1">
      <w:start w:val="1"/>
      <w:numFmt w:val="lowerRoman"/>
      <w:lvlText w:val="%9."/>
      <w:lvlJc w:val="right"/>
      <w:pPr>
        <w:ind w:left="6539" w:hanging="180"/>
      </w:pPr>
    </w:lvl>
  </w:abstractNum>
  <w:abstractNum w:abstractNumId="27"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7DF2484"/>
    <w:multiLevelType w:val="hybridMultilevel"/>
    <w:tmpl w:val="A9A84656"/>
    <w:lvl w:ilvl="0" w:tplc="FFFFFFFF">
      <w:start w:val="1"/>
      <w:numFmt w:val="lowerLetter"/>
      <w:lvlText w:val="%1)"/>
      <w:lvlJc w:val="left"/>
      <w:pPr>
        <w:ind w:left="540" w:hanging="360"/>
      </w:pPr>
      <w:rPr>
        <w:rFonts w:hint="default"/>
      </w:rPr>
    </w:lvl>
    <w:lvl w:ilvl="1" w:tplc="FFFFFFFF" w:tentative="1">
      <w:start w:val="1"/>
      <w:numFmt w:val="lowerLetter"/>
      <w:lvlText w:val="%2."/>
      <w:lvlJc w:val="left"/>
      <w:pPr>
        <w:ind w:left="1260" w:hanging="360"/>
      </w:p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29" w15:restartNumberingAfterBreak="0">
    <w:nsid w:val="74CB713C"/>
    <w:multiLevelType w:val="hybridMultilevel"/>
    <w:tmpl w:val="C9B82E4A"/>
    <w:lvl w:ilvl="0" w:tplc="1784A2DC">
      <w:start w:val="1"/>
      <w:numFmt w:val="lowerRoman"/>
      <w:lvlText w:val="%1)"/>
      <w:lvlJc w:val="right"/>
      <w:pPr>
        <w:ind w:left="1531"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7FA00FA"/>
    <w:multiLevelType w:val="hybridMultilevel"/>
    <w:tmpl w:val="D8F25F10"/>
    <w:lvl w:ilvl="0" w:tplc="459CCB2C">
      <w:start w:val="1"/>
      <w:numFmt w:val="lowerLetter"/>
      <w:lvlText w:val="%1)"/>
      <w:lvlJc w:val="left"/>
      <w:pPr>
        <w:ind w:left="600" w:hanging="360"/>
      </w:pPr>
      <w:rPr>
        <w:rFonts w:hint="default"/>
      </w:rPr>
    </w:lvl>
    <w:lvl w:ilvl="1" w:tplc="40090019" w:tentative="1">
      <w:start w:val="1"/>
      <w:numFmt w:val="lowerLetter"/>
      <w:lvlText w:val="%2."/>
      <w:lvlJc w:val="left"/>
      <w:pPr>
        <w:ind w:left="1320" w:hanging="360"/>
      </w:pPr>
    </w:lvl>
    <w:lvl w:ilvl="2" w:tplc="4009001B" w:tentative="1">
      <w:start w:val="1"/>
      <w:numFmt w:val="lowerRoman"/>
      <w:lvlText w:val="%3."/>
      <w:lvlJc w:val="right"/>
      <w:pPr>
        <w:ind w:left="2040" w:hanging="180"/>
      </w:pPr>
    </w:lvl>
    <w:lvl w:ilvl="3" w:tplc="4009000F" w:tentative="1">
      <w:start w:val="1"/>
      <w:numFmt w:val="decimal"/>
      <w:lvlText w:val="%4."/>
      <w:lvlJc w:val="left"/>
      <w:pPr>
        <w:ind w:left="2760" w:hanging="360"/>
      </w:pPr>
    </w:lvl>
    <w:lvl w:ilvl="4" w:tplc="40090019" w:tentative="1">
      <w:start w:val="1"/>
      <w:numFmt w:val="lowerLetter"/>
      <w:lvlText w:val="%5."/>
      <w:lvlJc w:val="left"/>
      <w:pPr>
        <w:ind w:left="3480" w:hanging="360"/>
      </w:pPr>
    </w:lvl>
    <w:lvl w:ilvl="5" w:tplc="4009001B" w:tentative="1">
      <w:start w:val="1"/>
      <w:numFmt w:val="lowerRoman"/>
      <w:lvlText w:val="%6."/>
      <w:lvlJc w:val="right"/>
      <w:pPr>
        <w:ind w:left="4200" w:hanging="180"/>
      </w:pPr>
    </w:lvl>
    <w:lvl w:ilvl="6" w:tplc="4009000F" w:tentative="1">
      <w:start w:val="1"/>
      <w:numFmt w:val="decimal"/>
      <w:lvlText w:val="%7."/>
      <w:lvlJc w:val="left"/>
      <w:pPr>
        <w:ind w:left="4920" w:hanging="360"/>
      </w:pPr>
    </w:lvl>
    <w:lvl w:ilvl="7" w:tplc="40090019" w:tentative="1">
      <w:start w:val="1"/>
      <w:numFmt w:val="lowerLetter"/>
      <w:lvlText w:val="%8."/>
      <w:lvlJc w:val="left"/>
      <w:pPr>
        <w:ind w:left="5640" w:hanging="360"/>
      </w:pPr>
    </w:lvl>
    <w:lvl w:ilvl="8" w:tplc="4009001B" w:tentative="1">
      <w:start w:val="1"/>
      <w:numFmt w:val="lowerRoman"/>
      <w:lvlText w:val="%9."/>
      <w:lvlJc w:val="right"/>
      <w:pPr>
        <w:ind w:left="6360" w:hanging="180"/>
      </w:pPr>
    </w:lvl>
  </w:abstractNum>
  <w:abstractNum w:abstractNumId="31" w15:restartNumberingAfterBreak="0">
    <w:nsid w:val="7D6C75C1"/>
    <w:multiLevelType w:val="hybridMultilevel"/>
    <w:tmpl w:val="658281D4"/>
    <w:lvl w:ilvl="0" w:tplc="40090001">
      <w:start w:val="1"/>
      <w:numFmt w:val="bullet"/>
      <w:lvlText w:val=""/>
      <w:lvlJc w:val="left"/>
      <w:pPr>
        <w:ind w:left="1531" w:hanging="360"/>
      </w:pPr>
      <w:rPr>
        <w:rFonts w:ascii="Symbol" w:hAnsi="Symbol" w:hint="default"/>
      </w:rPr>
    </w:lvl>
    <w:lvl w:ilvl="1" w:tplc="40090003" w:tentative="1">
      <w:start w:val="1"/>
      <w:numFmt w:val="bullet"/>
      <w:lvlText w:val="o"/>
      <w:lvlJc w:val="left"/>
      <w:pPr>
        <w:ind w:left="2251" w:hanging="360"/>
      </w:pPr>
      <w:rPr>
        <w:rFonts w:ascii="Courier New" w:hAnsi="Courier New" w:cs="Courier New" w:hint="default"/>
      </w:rPr>
    </w:lvl>
    <w:lvl w:ilvl="2" w:tplc="40090005" w:tentative="1">
      <w:start w:val="1"/>
      <w:numFmt w:val="bullet"/>
      <w:lvlText w:val=""/>
      <w:lvlJc w:val="left"/>
      <w:pPr>
        <w:ind w:left="2971" w:hanging="360"/>
      </w:pPr>
      <w:rPr>
        <w:rFonts w:ascii="Wingdings" w:hAnsi="Wingdings" w:hint="default"/>
      </w:rPr>
    </w:lvl>
    <w:lvl w:ilvl="3" w:tplc="40090001" w:tentative="1">
      <w:start w:val="1"/>
      <w:numFmt w:val="bullet"/>
      <w:lvlText w:val=""/>
      <w:lvlJc w:val="left"/>
      <w:pPr>
        <w:ind w:left="3691" w:hanging="360"/>
      </w:pPr>
      <w:rPr>
        <w:rFonts w:ascii="Symbol" w:hAnsi="Symbol" w:hint="default"/>
      </w:rPr>
    </w:lvl>
    <w:lvl w:ilvl="4" w:tplc="40090003" w:tentative="1">
      <w:start w:val="1"/>
      <w:numFmt w:val="bullet"/>
      <w:lvlText w:val="o"/>
      <w:lvlJc w:val="left"/>
      <w:pPr>
        <w:ind w:left="4411" w:hanging="360"/>
      </w:pPr>
      <w:rPr>
        <w:rFonts w:ascii="Courier New" w:hAnsi="Courier New" w:cs="Courier New" w:hint="default"/>
      </w:rPr>
    </w:lvl>
    <w:lvl w:ilvl="5" w:tplc="40090005" w:tentative="1">
      <w:start w:val="1"/>
      <w:numFmt w:val="bullet"/>
      <w:lvlText w:val=""/>
      <w:lvlJc w:val="left"/>
      <w:pPr>
        <w:ind w:left="5131" w:hanging="360"/>
      </w:pPr>
      <w:rPr>
        <w:rFonts w:ascii="Wingdings" w:hAnsi="Wingdings" w:hint="default"/>
      </w:rPr>
    </w:lvl>
    <w:lvl w:ilvl="6" w:tplc="40090001" w:tentative="1">
      <w:start w:val="1"/>
      <w:numFmt w:val="bullet"/>
      <w:lvlText w:val=""/>
      <w:lvlJc w:val="left"/>
      <w:pPr>
        <w:ind w:left="5851" w:hanging="360"/>
      </w:pPr>
      <w:rPr>
        <w:rFonts w:ascii="Symbol" w:hAnsi="Symbol" w:hint="default"/>
      </w:rPr>
    </w:lvl>
    <w:lvl w:ilvl="7" w:tplc="40090003" w:tentative="1">
      <w:start w:val="1"/>
      <w:numFmt w:val="bullet"/>
      <w:lvlText w:val="o"/>
      <w:lvlJc w:val="left"/>
      <w:pPr>
        <w:ind w:left="6571" w:hanging="360"/>
      </w:pPr>
      <w:rPr>
        <w:rFonts w:ascii="Courier New" w:hAnsi="Courier New" w:cs="Courier New" w:hint="default"/>
      </w:rPr>
    </w:lvl>
    <w:lvl w:ilvl="8" w:tplc="40090005" w:tentative="1">
      <w:start w:val="1"/>
      <w:numFmt w:val="bullet"/>
      <w:lvlText w:val=""/>
      <w:lvlJc w:val="left"/>
      <w:pPr>
        <w:ind w:left="7291" w:hanging="360"/>
      </w:pPr>
      <w:rPr>
        <w:rFonts w:ascii="Wingdings" w:hAnsi="Wingdings" w:hint="default"/>
      </w:rPr>
    </w:lvl>
  </w:abstractNum>
  <w:num w:numId="1" w16cid:durableId="2073841640">
    <w:abstractNumId w:val="25"/>
  </w:num>
  <w:num w:numId="2" w16cid:durableId="569727457">
    <w:abstractNumId w:val="20"/>
  </w:num>
  <w:num w:numId="3" w16cid:durableId="329605730">
    <w:abstractNumId w:val="8"/>
  </w:num>
  <w:num w:numId="4" w16cid:durableId="1066220264">
    <w:abstractNumId w:val="18"/>
  </w:num>
  <w:num w:numId="5" w16cid:durableId="1070232476">
    <w:abstractNumId w:val="2"/>
  </w:num>
  <w:num w:numId="6" w16cid:durableId="498543912">
    <w:abstractNumId w:val="10"/>
  </w:num>
  <w:num w:numId="7" w16cid:durableId="983390418">
    <w:abstractNumId w:val="26"/>
  </w:num>
  <w:num w:numId="8" w16cid:durableId="457071928">
    <w:abstractNumId w:val="22"/>
  </w:num>
  <w:num w:numId="9" w16cid:durableId="1032802169">
    <w:abstractNumId w:val="12"/>
  </w:num>
  <w:num w:numId="10" w16cid:durableId="1232227902">
    <w:abstractNumId w:val="24"/>
  </w:num>
  <w:num w:numId="11" w16cid:durableId="1431395250">
    <w:abstractNumId w:val="1"/>
  </w:num>
  <w:num w:numId="12" w16cid:durableId="439182430">
    <w:abstractNumId w:val="15"/>
  </w:num>
  <w:num w:numId="13" w16cid:durableId="2132165870">
    <w:abstractNumId w:val="6"/>
  </w:num>
  <w:num w:numId="14" w16cid:durableId="1461073334">
    <w:abstractNumId w:val="19"/>
  </w:num>
  <w:num w:numId="15" w16cid:durableId="123472391">
    <w:abstractNumId w:val="17"/>
  </w:num>
  <w:num w:numId="16" w16cid:durableId="872425800">
    <w:abstractNumId w:val="29"/>
  </w:num>
  <w:num w:numId="17" w16cid:durableId="439494938">
    <w:abstractNumId w:val="21"/>
  </w:num>
  <w:num w:numId="18" w16cid:durableId="809133262">
    <w:abstractNumId w:val="31"/>
  </w:num>
  <w:num w:numId="19" w16cid:durableId="2123644130">
    <w:abstractNumId w:val="14"/>
  </w:num>
  <w:num w:numId="20" w16cid:durableId="2031756614">
    <w:abstractNumId w:val="9"/>
  </w:num>
  <w:num w:numId="21" w16cid:durableId="376123493">
    <w:abstractNumId w:val="5"/>
  </w:num>
  <w:num w:numId="22" w16cid:durableId="1735858604">
    <w:abstractNumId w:val="11"/>
  </w:num>
  <w:num w:numId="23" w16cid:durableId="1376612963">
    <w:abstractNumId w:val="7"/>
  </w:num>
  <w:num w:numId="24" w16cid:durableId="1199128713">
    <w:abstractNumId w:val="4"/>
  </w:num>
  <w:num w:numId="25" w16cid:durableId="1953900702">
    <w:abstractNumId w:val="3"/>
  </w:num>
  <w:num w:numId="26" w16cid:durableId="1812405725">
    <w:abstractNumId w:val="0"/>
  </w:num>
  <w:num w:numId="27" w16cid:durableId="1194803666">
    <w:abstractNumId w:val="13"/>
  </w:num>
  <w:num w:numId="28" w16cid:durableId="1836412621">
    <w:abstractNumId w:val="23"/>
  </w:num>
  <w:num w:numId="29" w16cid:durableId="1760758646">
    <w:abstractNumId w:val="16"/>
  </w:num>
  <w:num w:numId="30" w16cid:durableId="971247367">
    <w:abstractNumId w:val="27"/>
  </w:num>
  <w:num w:numId="31" w16cid:durableId="540047600">
    <w:abstractNumId w:val="28"/>
  </w:num>
  <w:num w:numId="32" w16cid:durableId="82976007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7826"/>
    <w:rsid w:val="000146D1"/>
    <w:rsid w:val="0003049F"/>
    <w:rsid w:val="0004151E"/>
    <w:rsid w:val="000469CB"/>
    <w:rsid w:val="00047059"/>
    <w:rsid w:val="000541D4"/>
    <w:rsid w:val="0005638D"/>
    <w:rsid w:val="00062E6A"/>
    <w:rsid w:val="000A21E0"/>
    <w:rsid w:val="000B24CD"/>
    <w:rsid w:val="000B3A76"/>
    <w:rsid w:val="000C07AF"/>
    <w:rsid w:val="000D16D5"/>
    <w:rsid w:val="000E5B04"/>
    <w:rsid w:val="000E7E1F"/>
    <w:rsid w:val="000F1402"/>
    <w:rsid w:val="001026F2"/>
    <w:rsid w:val="00106FC3"/>
    <w:rsid w:val="00136DE0"/>
    <w:rsid w:val="00142BB1"/>
    <w:rsid w:val="00145572"/>
    <w:rsid w:val="0015733B"/>
    <w:rsid w:val="001650DC"/>
    <w:rsid w:val="0017051A"/>
    <w:rsid w:val="00181AE3"/>
    <w:rsid w:val="00187BEB"/>
    <w:rsid w:val="00190C1F"/>
    <w:rsid w:val="00192703"/>
    <w:rsid w:val="001A2BA3"/>
    <w:rsid w:val="001B0B73"/>
    <w:rsid w:val="001C0D13"/>
    <w:rsid w:val="001D06D7"/>
    <w:rsid w:val="001D63DD"/>
    <w:rsid w:val="001E0186"/>
    <w:rsid w:val="002026C2"/>
    <w:rsid w:val="00222F85"/>
    <w:rsid w:val="00223808"/>
    <w:rsid w:val="002304E5"/>
    <w:rsid w:val="00233927"/>
    <w:rsid w:val="002408D7"/>
    <w:rsid w:val="00247563"/>
    <w:rsid w:val="0027559C"/>
    <w:rsid w:val="0028091E"/>
    <w:rsid w:val="0028390B"/>
    <w:rsid w:val="00296412"/>
    <w:rsid w:val="002A2982"/>
    <w:rsid w:val="002A641A"/>
    <w:rsid w:val="002B26D7"/>
    <w:rsid w:val="003076E6"/>
    <w:rsid w:val="003108EB"/>
    <w:rsid w:val="0031128D"/>
    <w:rsid w:val="00315086"/>
    <w:rsid w:val="00330FD7"/>
    <w:rsid w:val="00336915"/>
    <w:rsid w:val="003418CB"/>
    <w:rsid w:val="00341A11"/>
    <w:rsid w:val="00345E56"/>
    <w:rsid w:val="00346147"/>
    <w:rsid w:val="00353DDE"/>
    <w:rsid w:val="00361A93"/>
    <w:rsid w:val="00375E28"/>
    <w:rsid w:val="00383479"/>
    <w:rsid w:val="00383AF8"/>
    <w:rsid w:val="003854F5"/>
    <w:rsid w:val="003878DF"/>
    <w:rsid w:val="003A14CB"/>
    <w:rsid w:val="003B26AF"/>
    <w:rsid w:val="003B37F2"/>
    <w:rsid w:val="003C338D"/>
    <w:rsid w:val="003D16C5"/>
    <w:rsid w:val="003E61FF"/>
    <w:rsid w:val="003F2454"/>
    <w:rsid w:val="003F6615"/>
    <w:rsid w:val="0040460C"/>
    <w:rsid w:val="00416AB3"/>
    <w:rsid w:val="00434A8D"/>
    <w:rsid w:val="00442A27"/>
    <w:rsid w:val="00444E84"/>
    <w:rsid w:val="0045300D"/>
    <w:rsid w:val="004568D5"/>
    <w:rsid w:val="00460A7E"/>
    <w:rsid w:val="00463103"/>
    <w:rsid w:val="00463ECD"/>
    <w:rsid w:val="00464C61"/>
    <w:rsid w:val="0048004C"/>
    <w:rsid w:val="004803D0"/>
    <w:rsid w:val="004836A7"/>
    <w:rsid w:val="004874E0"/>
    <w:rsid w:val="004910DD"/>
    <w:rsid w:val="0049203C"/>
    <w:rsid w:val="0049332C"/>
    <w:rsid w:val="004933A9"/>
    <w:rsid w:val="004C1837"/>
    <w:rsid w:val="004F51DC"/>
    <w:rsid w:val="004F7C1C"/>
    <w:rsid w:val="00501FB7"/>
    <w:rsid w:val="00507727"/>
    <w:rsid w:val="0051077C"/>
    <w:rsid w:val="00514989"/>
    <w:rsid w:val="00523280"/>
    <w:rsid w:val="00525D8F"/>
    <w:rsid w:val="00533992"/>
    <w:rsid w:val="0054354D"/>
    <w:rsid w:val="00546DBD"/>
    <w:rsid w:val="00547884"/>
    <w:rsid w:val="00555B11"/>
    <w:rsid w:val="0056497D"/>
    <w:rsid w:val="00584C71"/>
    <w:rsid w:val="00590A45"/>
    <w:rsid w:val="00591973"/>
    <w:rsid w:val="005A08FE"/>
    <w:rsid w:val="005A60EC"/>
    <w:rsid w:val="005A6D22"/>
    <w:rsid w:val="005B21CB"/>
    <w:rsid w:val="005B727C"/>
    <w:rsid w:val="005B7537"/>
    <w:rsid w:val="005C52A5"/>
    <w:rsid w:val="005D3330"/>
    <w:rsid w:val="005E031E"/>
    <w:rsid w:val="005E64D3"/>
    <w:rsid w:val="00601898"/>
    <w:rsid w:val="00606362"/>
    <w:rsid w:val="0062008E"/>
    <w:rsid w:val="00621077"/>
    <w:rsid w:val="00621B1F"/>
    <w:rsid w:val="0062249E"/>
    <w:rsid w:val="00626AD9"/>
    <w:rsid w:val="006328FB"/>
    <w:rsid w:val="0063704E"/>
    <w:rsid w:val="00640D46"/>
    <w:rsid w:val="00645388"/>
    <w:rsid w:val="00655CC2"/>
    <w:rsid w:val="00665C7B"/>
    <w:rsid w:val="00692CAF"/>
    <w:rsid w:val="006939A2"/>
    <w:rsid w:val="006A2787"/>
    <w:rsid w:val="006D06C4"/>
    <w:rsid w:val="00704B67"/>
    <w:rsid w:val="00705EA3"/>
    <w:rsid w:val="00713C79"/>
    <w:rsid w:val="007211D0"/>
    <w:rsid w:val="007377A7"/>
    <w:rsid w:val="0074541E"/>
    <w:rsid w:val="007631DB"/>
    <w:rsid w:val="0077504E"/>
    <w:rsid w:val="00775BFF"/>
    <w:rsid w:val="007869CB"/>
    <w:rsid w:val="007907BD"/>
    <w:rsid w:val="00794BE3"/>
    <w:rsid w:val="007970CF"/>
    <w:rsid w:val="007A7A61"/>
    <w:rsid w:val="007C1695"/>
    <w:rsid w:val="007C6B52"/>
    <w:rsid w:val="007D17E5"/>
    <w:rsid w:val="007F0478"/>
    <w:rsid w:val="007F6FDC"/>
    <w:rsid w:val="00800CD7"/>
    <w:rsid w:val="008073DD"/>
    <w:rsid w:val="0080798A"/>
    <w:rsid w:val="00825D4E"/>
    <w:rsid w:val="00830A0F"/>
    <w:rsid w:val="00832328"/>
    <w:rsid w:val="00844456"/>
    <w:rsid w:val="0084483A"/>
    <w:rsid w:val="0085565B"/>
    <w:rsid w:val="008705D0"/>
    <w:rsid w:val="00870E96"/>
    <w:rsid w:val="00874DFB"/>
    <w:rsid w:val="00875314"/>
    <w:rsid w:val="00881C9D"/>
    <w:rsid w:val="008927C9"/>
    <w:rsid w:val="008933D4"/>
    <w:rsid w:val="008952BE"/>
    <w:rsid w:val="008A3E53"/>
    <w:rsid w:val="008B783A"/>
    <w:rsid w:val="008C769D"/>
    <w:rsid w:val="008D197A"/>
    <w:rsid w:val="00903D64"/>
    <w:rsid w:val="0090503B"/>
    <w:rsid w:val="00916879"/>
    <w:rsid w:val="00920947"/>
    <w:rsid w:val="009212F3"/>
    <w:rsid w:val="00933868"/>
    <w:rsid w:val="0094255F"/>
    <w:rsid w:val="00953259"/>
    <w:rsid w:val="009570B8"/>
    <w:rsid w:val="009648F6"/>
    <w:rsid w:val="009707C2"/>
    <w:rsid w:val="009815C1"/>
    <w:rsid w:val="0098285F"/>
    <w:rsid w:val="00985C26"/>
    <w:rsid w:val="00990C36"/>
    <w:rsid w:val="009A617A"/>
    <w:rsid w:val="009B269B"/>
    <w:rsid w:val="009C7922"/>
    <w:rsid w:val="009D1E3A"/>
    <w:rsid w:val="009D20AF"/>
    <w:rsid w:val="009D2354"/>
    <w:rsid w:val="009D4A40"/>
    <w:rsid w:val="009E5FFC"/>
    <w:rsid w:val="009F65A5"/>
    <w:rsid w:val="00A04D4E"/>
    <w:rsid w:val="00A10BAF"/>
    <w:rsid w:val="00A14680"/>
    <w:rsid w:val="00A21EF6"/>
    <w:rsid w:val="00A2301E"/>
    <w:rsid w:val="00A26E64"/>
    <w:rsid w:val="00A31F09"/>
    <w:rsid w:val="00A42090"/>
    <w:rsid w:val="00A4238B"/>
    <w:rsid w:val="00A445C1"/>
    <w:rsid w:val="00A467D9"/>
    <w:rsid w:val="00A62D4D"/>
    <w:rsid w:val="00A655F2"/>
    <w:rsid w:val="00A87C37"/>
    <w:rsid w:val="00A93067"/>
    <w:rsid w:val="00AA678A"/>
    <w:rsid w:val="00AA69D5"/>
    <w:rsid w:val="00AC3610"/>
    <w:rsid w:val="00AC4EF3"/>
    <w:rsid w:val="00AC5855"/>
    <w:rsid w:val="00AC5D78"/>
    <w:rsid w:val="00AD4009"/>
    <w:rsid w:val="00AD44BB"/>
    <w:rsid w:val="00AD6A86"/>
    <w:rsid w:val="00B0056A"/>
    <w:rsid w:val="00B02533"/>
    <w:rsid w:val="00B0715F"/>
    <w:rsid w:val="00B201E5"/>
    <w:rsid w:val="00B217BD"/>
    <w:rsid w:val="00B37AC5"/>
    <w:rsid w:val="00B37DA3"/>
    <w:rsid w:val="00B45C97"/>
    <w:rsid w:val="00B45D79"/>
    <w:rsid w:val="00B526FD"/>
    <w:rsid w:val="00B61CF8"/>
    <w:rsid w:val="00B634FD"/>
    <w:rsid w:val="00B848F3"/>
    <w:rsid w:val="00B84956"/>
    <w:rsid w:val="00B90990"/>
    <w:rsid w:val="00B92366"/>
    <w:rsid w:val="00B94CB6"/>
    <w:rsid w:val="00BA160E"/>
    <w:rsid w:val="00BA4212"/>
    <w:rsid w:val="00BC1C20"/>
    <w:rsid w:val="00BC5C2B"/>
    <w:rsid w:val="00BD165C"/>
    <w:rsid w:val="00BE2ACD"/>
    <w:rsid w:val="00BE3BA8"/>
    <w:rsid w:val="00BF2E5D"/>
    <w:rsid w:val="00C0178C"/>
    <w:rsid w:val="00C162F3"/>
    <w:rsid w:val="00C22451"/>
    <w:rsid w:val="00C23D97"/>
    <w:rsid w:val="00C314E0"/>
    <w:rsid w:val="00C3170C"/>
    <w:rsid w:val="00C33435"/>
    <w:rsid w:val="00C34785"/>
    <w:rsid w:val="00C34904"/>
    <w:rsid w:val="00C475C7"/>
    <w:rsid w:val="00C61BFB"/>
    <w:rsid w:val="00C63647"/>
    <w:rsid w:val="00C65CBA"/>
    <w:rsid w:val="00C71B8E"/>
    <w:rsid w:val="00C810EF"/>
    <w:rsid w:val="00C942D7"/>
    <w:rsid w:val="00C94814"/>
    <w:rsid w:val="00CB724E"/>
    <w:rsid w:val="00CC57CC"/>
    <w:rsid w:val="00CE673C"/>
    <w:rsid w:val="00CF26A3"/>
    <w:rsid w:val="00CF4347"/>
    <w:rsid w:val="00D0117B"/>
    <w:rsid w:val="00D0176D"/>
    <w:rsid w:val="00D02789"/>
    <w:rsid w:val="00D10BE1"/>
    <w:rsid w:val="00D1282C"/>
    <w:rsid w:val="00D325D1"/>
    <w:rsid w:val="00D3308E"/>
    <w:rsid w:val="00D3429C"/>
    <w:rsid w:val="00D35770"/>
    <w:rsid w:val="00D35E2D"/>
    <w:rsid w:val="00D37107"/>
    <w:rsid w:val="00D45736"/>
    <w:rsid w:val="00D733BD"/>
    <w:rsid w:val="00D818DB"/>
    <w:rsid w:val="00DA3993"/>
    <w:rsid w:val="00DA431A"/>
    <w:rsid w:val="00DA5DDA"/>
    <w:rsid w:val="00DA6144"/>
    <w:rsid w:val="00DA67DA"/>
    <w:rsid w:val="00DB0A0E"/>
    <w:rsid w:val="00DB682A"/>
    <w:rsid w:val="00DE3F0B"/>
    <w:rsid w:val="00DF6B3D"/>
    <w:rsid w:val="00DF7048"/>
    <w:rsid w:val="00E15077"/>
    <w:rsid w:val="00E26BFB"/>
    <w:rsid w:val="00E31F19"/>
    <w:rsid w:val="00E3582B"/>
    <w:rsid w:val="00E43FF6"/>
    <w:rsid w:val="00E53DBC"/>
    <w:rsid w:val="00E54577"/>
    <w:rsid w:val="00E62E0F"/>
    <w:rsid w:val="00E66D79"/>
    <w:rsid w:val="00E768EA"/>
    <w:rsid w:val="00E92AAD"/>
    <w:rsid w:val="00E9717E"/>
    <w:rsid w:val="00EA32AF"/>
    <w:rsid w:val="00EA7BF6"/>
    <w:rsid w:val="00EB02BC"/>
    <w:rsid w:val="00EB391C"/>
    <w:rsid w:val="00EC2101"/>
    <w:rsid w:val="00EC5318"/>
    <w:rsid w:val="00EC583D"/>
    <w:rsid w:val="00ED41A5"/>
    <w:rsid w:val="00ED63A0"/>
    <w:rsid w:val="00ED6E38"/>
    <w:rsid w:val="00EE01E9"/>
    <w:rsid w:val="00EE48B5"/>
    <w:rsid w:val="00EF2C2E"/>
    <w:rsid w:val="00F00107"/>
    <w:rsid w:val="00F02FEB"/>
    <w:rsid w:val="00F1060E"/>
    <w:rsid w:val="00F11394"/>
    <w:rsid w:val="00F1271C"/>
    <w:rsid w:val="00F13648"/>
    <w:rsid w:val="00F14855"/>
    <w:rsid w:val="00F3071C"/>
    <w:rsid w:val="00F3134A"/>
    <w:rsid w:val="00F4236E"/>
    <w:rsid w:val="00F44BB7"/>
    <w:rsid w:val="00F538DA"/>
    <w:rsid w:val="00F60EC0"/>
    <w:rsid w:val="00F702E4"/>
    <w:rsid w:val="00F70D41"/>
    <w:rsid w:val="00F77B33"/>
    <w:rsid w:val="00F851DE"/>
    <w:rsid w:val="00F85B3C"/>
    <w:rsid w:val="00F85E83"/>
    <w:rsid w:val="00F86AE4"/>
    <w:rsid w:val="00F97826"/>
    <w:rsid w:val="00FA09EC"/>
    <w:rsid w:val="00FA2A3D"/>
    <w:rsid w:val="00FC1EBA"/>
    <w:rsid w:val="00FE039F"/>
    <w:rsid w:val="00FE0A40"/>
    <w:rsid w:val="00FE43A9"/>
    <w:rsid w:val="00FE7EB3"/>
    <w:rsid w:val="019B5969"/>
    <w:rsid w:val="0207B809"/>
    <w:rsid w:val="03397B53"/>
    <w:rsid w:val="037EB1DD"/>
    <w:rsid w:val="03D82AF2"/>
    <w:rsid w:val="0406C883"/>
    <w:rsid w:val="04BF9925"/>
    <w:rsid w:val="05A74940"/>
    <w:rsid w:val="07318B1A"/>
    <w:rsid w:val="08CF9D5E"/>
    <w:rsid w:val="0A4ABCCD"/>
    <w:rsid w:val="0D2F9D58"/>
    <w:rsid w:val="0DE4C312"/>
    <w:rsid w:val="0E8FA381"/>
    <w:rsid w:val="10E2D4AD"/>
    <w:rsid w:val="1340E254"/>
    <w:rsid w:val="14466AE6"/>
    <w:rsid w:val="1619A0D1"/>
    <w:rsid w:val="18148177"/>
    <w:rsid w:val="190B9FA9"/>
    <w:rsid w:val="1A2AFEA0"/>
    <w:rsid w:val="1A8CB459"/>
    <w:rsid w:val="1C4DDD73"/>
    <w:rsid w:val="1D07ED01"/>
    <w:rsid w:val="2095643C"/>
    <w:rsid w:val="221E563E"/>
    <w:rsid w:val="23E72290"/>
    <w:rsid w:val="25645ED6"/>
    <w:rsid w:val="284910ED"/>
    <w:rsid w:val="2C583AD2"/>
    <w:rsid w:val="2DC6DC15"/>
    <w:rsid w:val="2EB36150"/>
    <w:rsid w:val="308FC530"/>
    <w:rsid w:val="32A90EC8"/>
    <w:rsid w:val="33C22E9F"/>
    <w:rsid w:val="33DDBAD5"/>
    <w:rsid w:val="361872DD"/>
    <w:rsid w:val="36FCA237"/>
    <w:rsid w:val="388252A4"/>
    <w:rsid w:val="38AAD816"/>
    <w:rsid w:val="394B08F3"/>
    <w:rsid w:val="3AD4F380"/>
    <w:rsid w:val="3AFEB671"/>
    <w:rsid w:val="3BB42685"/>
    <w:rsid w:val="3EF39910"/>
    <w:rsid w:val="3FD2B9D9"/>
    <w:rsid w:val="40790367"/>
    <w:rsid w:val="42331691"/>
    <w:rsid w:val="424B1E33"/>
    <w:rsid w:val="434F9F5A"/>
    <w:rsid w:val="49C495A7"/>
    <w:rsid w:val="49F0B0A3"/>
    <w:rsid w:val="4B1BF118"/>
    <w:rsid w:val="4D94EF71"/>
    <w:rsid w:val="50B74B64"/>
    <w:rsid w:val="533B5664"/>
    <w:rsid w:val="543553F4"/>
    <w:rsid w:val="54482EC9"/>
    <w:rsid w:val="55D44225"/>
    <w:rsid w:val="57D00738"/>
    <w:rsid w:val="5B244087"/>
    <w:rsid w:val="5B9100C3"/>
    <w:rsid w:val="5D8E0AB0"/>
    <w:rsid w:val="5E0D9840"/>
    <w:rsid w:val="5E3FCB9B"/>
    <w:rsid w:val="5F6A16E1"/>
    <w:rsid w:val="602452D7"/>
    <w:rsid w:val="618EF9A6"/>
    <w:rsid w:val="61C77447"/>
    <w:rsid w:val="62A39426"/>
    <w:rsid w:val="67BD54BA"/>
    <w:rsid w:val="69466E3D"/>
    <w:rsid w:val="69692275"/>
    <w:rsid w:val="6A93DB82"/>
    <w:rsid w:val="6AB8DDB8"/>
    <w:rsid w:val="6C890639"/>
    <w:rsid w:val="6D8B8B22"/>
    <w:rsid w:val="6E41B53B"/>
    <w:rsid w:val="6F362860"/>
    <w:rsid w:val="71CFB186"/>
    <w:rsid w:val="7235A9E5"/>
    <w:rsid w:val="725E160F"/>
    <w:rsid w:val="72C8F6A2"/>
    <w:rsid w:val="74949976"/>
    <w:rsid w:val="7523C53B"/>
    <w:rsid w:val="75C3DFA5"/>
    <w:rsid w:val="768357CB"/>
    <w:rsid w:val="7713E815"/>
    <w:rsid w:val="7863984F"/>
    <w:rsid w:val="790F9384"/>
    <w:rsid w:val="7A56436C"/>
    <w:rsid w:val="7C5BD66E"/>
    <w:rsid w:val="7DBBDBDA"/>
    <w:rsid w:val="7F06993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E87D16"/>
  <w15:docId w15:val="{DB7DCB99-8E7F-4C3C-B156-9B2FB6161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Palatino Linotype" w:eastAsia="Palatino Linotype" w:hAnsi="Palatino Linotype" w:cs="Palatino Linotyp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rFonts w:ascii="Arial MT" w:eastAsia="Arial MT" w:hAnsi="Arial MT" w:cs="Arial MT"/>
      <w:sz w:val="16"/>
      <w:szCs w:val="16"/>
    </w:rPr>
  </w:style>
  <w:style w:type="paragraph" w:styleId="Title">
    <w:name w:val="Title"/>
    <w:basedOn w:val="Normal"/>
    <w:uiPriority w:val="10"/>
    <w:qFormat/>
    <w:pPr>
      <w:spacing w:line="231" w:lineRule="exact"/>
      <w:ind w:left="60"/>
    </w:pPr>
    <w:rPr>
      <w:rFonts w:ascii="Arial MT" w:eastAsia="Arial MT" w:hAnsi="Arial MT" w:cs="Arial MT"/>
      <w:sz w:val="24"/>
      <w:szCs w:val="24"/>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Header">
    <w:name w:val="header"/>
    <w:basedOn w:val="Normal"/>
    <w:link w:val="HeaderChar"/>
    <w:unhideWhenUsed/>
    <w:rsid w:val="004F7C1C"/>
    <w:pPr>
      <w:tabs>
        <w:tab w:val="center" w:pos="4680"/>
        <w:tab w:val="right" w:pos="9360"/>
      </w:tabs>
    </w:pPr>
  </w:style>
  <w:style w:type="character" w:customStyle="1" w:styleId="HeaderChar">
    <w:name w:val="Header Char"/>
    <w:basedOn w:val="DefaultParagraphFont"/>
    <w:link w:val="Header"/>
    <w:rsid w:val="004F7C1C"/>
    <w:rPr>
      <w:rFonts w:ascii="Palatino Linotype" w:eastAsia="Palatino Linotype" w:hAnsi="Palatino Linotype" w:cs="Palatino Linotype"/>
    </w:rPr>
  </w:style>
  <w:style w:type="paragraph" w:styleId="Footer">
    <w:name w:val="footer"/>
    <w:basedOn w:val="Normal"/>
    <w:link w:val="FooterChar"/>
    <w:uiPriority w:val="99"/>
    <w:unhideWhenUsed/>
    <w:rsid w:val="004F7C1C"/>
    <w:pPr>
      <w:tabs>
        <w:tab w:val="center" w:pos="4680"/>
        <w:tab w:val="right" w:pos="9360"/>
      </w:tabs>
    </w:pPr>
  </w:style>
  <w:style w:type="character" w:customStyle="1" w:styleId="FooterChar">
    <w:name w:val="Footer Char"/>
    <w:basedOn w:val="DefaultParagraphFont"/>
    <w:link w:val="Footer"/>
    <w:uiPriority w:val="99"/>
    <w:rsid w:val="004F7C1C"/>
    <w:rPr>
      <w:rFonts w:ascii="Palatino Linotype" w:eastAsia="Palatino Linotype" w:hAnsi="Palatino Linotype" w:cs="Palatino Linotype"/>
    </w:rPr>
  </w:style>
  <w:style w:type="character" w:customStyle="1" w:styleId="BodyTextChar">
    <w:name w:val="Body Text Char"/>
    <w:basedOn w:val="DefaultParagraphFont"/>
    <w:link w:val="BodyText"/>
    <w:uiPriority w:val="1"/>
    <w:rsid w:val="007211D0"/>
    <w:rPr>
      <w:rFonts w:ascii="Arial MT" w:eastAsia="Arial MT" w:hAnsi="Arial MT" w:cs="Arial MT"/>
      <w:sz w:val="16"/>
      <w:szCs w:val="16"/>
    </w:rPr>
  </w:style>
  <w:style w:type="paragraph" w:styleId="BalloonText">
    <w:name w:val="Balloon Text"/>
    <w:basedOn w:val="Normal"/>
    <w:link w:val="BalloonTextChar"/>
    <w:uiPriority w:val="99"/>
    <w:semiHidden/>
    <w:unhideWhenUsed/>
    <w:rsid w:val="008705D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05D0"/>
    <w:rPr>
      <w:rFonts w:ascii="Segoe UI" w:eastAsia="Palatino Linotype" w:hAnsi="Segoe UI" w:cs="Segoe UI"/>
      <w:sz w:val="18"/>
      <w:szCs w:val="18"/>
    </w:rPr>
  </w:style>
  <w:style w:type="paragraph" w:styleId="BodyText2">
    <w:name w:val="Body Text 2"/>
    <w:basedOn w:val="Normal"/>
    <w:link w:val="BodyText2Char"/>
    <w:uiPriority w:val="99"/>
    <w:semiHidden/>
    <w:unhideWhenUsed/>
    <w:rsid w:val="00A2301E"/>
    <w:pPr>
      <w:spacing w:after="120" w:line="480" w:lineRule="auto"/>
    </w:pPr>
  </w:style>
  <w:style w:type="character" w:customStyle="1" w:styleId="BodyText2Char">
    <w:name w:val="Body Text 2 Char"/>
    <w:basedOn w:val="DefaultParagraphFont"/>
    <w:link w:val="BodyText2"/>
    <w:uiPriority w:val="99"/>
    <w:semiHidden/>
    <w:rsid w:val="00A2301E"/>
    <w:rPr>
      <w:rFonts w:ascii="Palatino Linotype" w:eastAsia="Palatino Linotype" w:hAnsi="Palatino Linotype" w:cs="Palatino Linotype"/>
    </w:rPr>
  </w:style>
  <w:style w:type="paragraph" w:styleId="BodyText3">
    <w:name w:val="Body Text 3"/>
    <w:basedOn w:val="Normal"/>
    <w:link w:val="BodyText3Char"/>
    <w:uiPriority w:val="99"/>
    <w:semiHidden/>
    <w:unhideWhenUsed/>
    <w:rsid w:val="00A2301E"/>
    <w:pPr>
      <w:spacing w:after="120"/>
    </w:pPr>
    <w:rPr>
      <w:sz w:val="16"/>
      <w:szCs w:val="16"/>
    </w:rPr>
  </w:style>
  <w:style w:type="character" w:customStyle="1" w:styleId="BodyText3Char">
    <w:name w:val="Body Text 3 Char"/>
    <w:basedOn w:val="DefaultParagraphFont"/>
    <w:link w:val="BodyText3"/>
    <w:uiPriority w:val="99"/>
    <w:semiHidden/>
    <w:rsid w:val="00A2301E"/>
    <w:rPr>
      <w:rFonts w:ascii="Palatino Linotype" w:eastAsia="Palatino Linotype" w:hAnsi="Palatino Linotype" w:cs="Palatino Linotype"/>
      <w:sz w:val="16"/>
      <w:szCs w:val="16"/>
    </w:rPr>
  </w:style>
  <w:style w:type="character" w:styleId="CommentReference">
    <w:name w:val="annotation reference"/>
    <w:basedOn w:val="DefaultParagraphFont"/>
    <w:uiPriority w:val="99"/>
    <w:semiHidden/>
    <w:unhideWhenUsed/>
    <w:rsid w:val="000E5B04"/>
    <w:rPr>
      <w:sz w:val="16"/>
      <w:szCs w:val="16"/>
    </w:rPr>
  </w:style>
  <w:style w:type="paragraph" w:styleId="CommentText">
    <w:name w:val="annotation text"/>
    <w:basedOn w:val="Normal"/>
    <w:link w:val="CommentTextChar"/>
    <w:uiPriority w:val="99"/>
    <w:unhideWhenUsed/>
    <w:rsid w:val="000E5B04"/>
    <w:rPr>
      <w:sz w:val="20"/>
      <w:szCs w:val="20"/>
    </w:rPr>
  </w:style>
  <w:style w:type="character" w:customStyle="1" w:styleId="CommentTextChar">
    <w:name w:val="Comment Text Char"/>
    <w:basedOn w:val="DefaultParagraphFont"/>
    <w:link w:val="CommentText"/>
    <w:uiPriority w:val="99"/>
    <w:rsid w:val="000E5B04"/>
    <w:rPr>
      <w:rFonts w:ascii="Palatino Linotype" w:eastAsia="Palatino Linotype" w:hAnsi="Palatino Linotype" w:cs="Palatino Linotype"/>
      <w:sz w:val="20"/>
      <w:szCs w:val="20"/>
    </w:rPr>
  </w:style>
  <w:style w:type="paragraph" w:styleId="CommentSubject">
    <w:name w:val="annotation subject"/>
    <w:basedOn w:val="CommentText"/>
    <w:next w:val="CommentText"/>
    <w:link w:val="CommentSubjectChar"/>
    <w:uiPriority w:val="99"/>
    <w:semiHidden/>
    <w:unhideWhenUsed/>
    <w:rsid w:val="000E5B04"/>
    <w:rPr>
      <w:b/>
      <w:bCs/>
    </w:rPr>
  </w:style>
  <w:style w:type="character" w:customStyle="1" w:styleId="CommentSubjectChar">
    <w:name w:val="Comment Subject Char"/>
    <w:basedOn w:val="CommentTextChar"/>
    <w:link w:val="CommentSubject"/>
    <w:uiPriority w:val="99"/>
    <w:semiHidden/>
    <w:rsid w:val="000E5B04"/>
    <w:rPr>
      <w:rFonts w:ascii="Palatino Linotype" w:eastAsia="Palatino Linotype" w:hAnsi="Palatino Linotype" w:cs="Palatino Linotype"/>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G0hxkQoX4s3I9NMpjHqupHtd7th6jBx4FV0YFk6zKmw=</DigestValue>
    </Reference>
    <Reference Type="http://www.w3.org/2000/09/xmldsig#Object" URI="#idOfficeObject">
      <DigestMethod Algorithm="http://www.w3.org/2001/04/xmlenc#sha256"/>
      <DigestValue>a14HaOnvHmNR7QTpAx5VSJng8ughYw85GJJ3w02G/hw=</DigestValue>
    </Reference>
    <Reference Type="http://uri.etsi.org/01903#SignedProperties" URI="#idSignedProperties">
      <Transforms>
        <Transform Algorithm="http://www.w3.org/TR/2001/REC-xml-c14n-20010315"/>
      </Transforms>
      <DigestMethod Algorithm="http://www.w3.org/2001/04/xmlenc#sha256"/>
      <DigestValue>68RMBqslTAExr3cD6lCgsVgrzubROqy+pstQsGnovt8=</DigestValue>
    </Reference>
    <Reference Type="http://www.w3.org/2000/09/xmldsig#Object" URI="#idValidSigLnImg">
      <DigestMethod Algorithm="http://www.w3.org/2001/04/xmlenc#sha256"/>
      <DigestValue>m2tsYKd+hJBQIDamOTkg9eZM1/VNDCpb7cS+A79aepY=</DigestValue>
    </Reference>
    <Reference Type="http://www.w3.org/2000/09/xmldsig#Object" URI="#idInvalidSigLnImg">
      <DigestMethod Algorithm="http://www.w3.org/2001/04/xmlenc#sha256"/>
      <DigestValue>mkjlIoUzjstEs3Wv4kb3uKWTM/31tb7AP0n2TCD8dt0=</DigestValue>
    </Reference>
  </SignedInfo>
  <SignatureValue>LhrYDNTgnIyGZ5jskwKjBoStjNnL/REs6RGhZoEaXsL5ikOfNX8uDbuPg/iHv1TnkFCqkYTL3Gfk
hTmqYYOWtcrwB+Iyza5z9suQ/bP4jl0yAEyWTHWmlUJWOoYz7PqWmdtkEBtmqC+P7vDcpjrhmNBr
9GB19VydugqGlq7lZQFGxsD+tyt8HNwICziJYBELXbHPzUpZo5PwNMsZZ565slL7UfZtxm+GnO/t
ADyGSFmKxI/3AOC/JNdU0vQqWQy6Fb+XolBMC0n4DK+PoE/fjprZZ/5WGCd+DyaFxl2/kQ5+PpSX
tTnb8+xNopU1pTycLim3eEiRQH5ZhjXTbG+Ywg==</SignatureValue>
  <KeyInfo>
    <X509Data>
      <X509Certificate>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</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Transform>
          <Transform Algorithm="http://www.w3.org/TR/2001/REC-xml-c14n-20010315"/>
        </Transforms>
        <DigestMethod Algorithm="http://www.w3.org/2001/04/xmlenc#sha256"/>
        <DigestValue>+3ivC2IupE7mssB0Vo+jEy21KkHZiAwmNVaIMsX9I7c=</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2W6qebG4uVGSIsjifnRbj8P/a0QixwgjGz8HRxXM1zs=</DigestValue>
      </Reference>
      <Reference URI="/word/endnotes.xml?ContentType=application/vnd.openxmlformats-officedocument.wordprocessingml.endnotes+xml">
        <DigestMethod Algorithm="http://www.w3.org/2001/04/xmlenc#sha256"/>
        <DigestValue>zjcS097pN80P0Q1saLIBtqudLRiQXWZoB8Yzna1l+js=</DigestValue>
      </Reference>
      <Reference URI="/word/fontTable.xml?ContentType=application/vnd.openxmlformats-officedocument.wordprocessingml.fontTable+xml">
        <DigestMethod Algorithm="http://www.w3.org/2001/04/xmlenc#sha256"/>
        <DigestValue>xI9PXk0QqarruvMYkGRd2glgRiXVUDXf4spY1WRABCY=</DigestValue>
      </Reference>
      <Reference URI="/word/footer1.xml?ContentType=application/vnd.openxmlformats-officedocument.wordprocessingml.footer+xml">
        <DigestMethod Algorithm="http://www.w3.org/2001/04/xmlenc#sha256"/>
        <DigestValue>AWw4O+qM3+6MSTR/19PZAQQkYorgRAZ6Khy9qlPE3i8=</DigestValue>
      </Reference>
      <Reference URI="/word/footnotes.xml?ContentType=application/vnd.openxmlformats-officedocument.wordprocessingml.footnotes+xml">
        <DigestMethod Algorithm="http://www.w3.org/2001/04/xmlenc#sha256"/>
        <DigestValue>9HgB8KZzXTkbsbjRhWL68hLEYwWHpMQU/0WFRKN3tvI=</DigestValue>
      </Reference>
      <Reference URI="/word/header1.xml?ContentType=application/vnd.openxmlformats-officedocument.wordprocessingml.header+xml">
        <DigestMethod Algorithm="http://www.w3.org/2001/04/xmlenc#sha256"/>
        <DigestValue>NIwks0oicXwKmS9BPBz9RWVw1czWw8OYCmujhhePSeo=</DigestValue>
      </Reference>
      <Reference URI="/word/media/image1.emf?ContentType=image/x-emf">
        <DigestMethod Algorithm="http://www.w3.org/2001/04/xmlenc#sha256"/>
        <DigestValue>qT5tSCvYaO0K+xMNp2znyYuli32p4JPEA9Tb3jvxZUI=</DigestValue>
      </Reference>
      <Reference URI="/word/numbering.xml?ContentType=application/vnd.openxmlformats-officedocument.wordprocessingml.numbering+xml">
        <DigestMethod Algorithm="http://www.w3.org/2001/04/xmlenc#sha256"/>
        <DigestValue>R6n81xhZF7+81t9sFfRZSWsvbG8dj0fv2Gc4OPB+tFI=</DigestValue>
      </Reference>
      <Reference URI="/word/settings.xml?ContentType=application/vnd.openxmlformats-officedocument.wordprocessingml.settings+xml">
        <DigestMethod Algorithm="http://www.w3.org/2001/04/xmlenc#sha256"/>
        <DigestValue>iQrn0aNiZTRakuLoxmPRVONznuEdExgx5K3NIzNtxrw=</DigestValue>
      </Reference>
      <Reference URI="/word/styles.xml?ContentType=application/vnd.openxmlformats-officedocument.wordprocessingml.styles+xml">
        <DigestMethod Algorithm="http://www.w3.org/2001/04/xmlenc#sha256"/>
        <DigestValue>4o7KfqbvGWvwd9yhc8WszMyu2z+03yxzqDFGicn5Hcg=</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M0YxTJMHgHC0VKldBIW/lyHa3hPYnPqlecwyZF+n7e8=</DigestValue>
      </Reference>
    </Manifest>
    <SignatureProperties>
      <SignatureProperty Id="idSignatureTime" Target="#idPackageSignature">
        <mdssi:SignatureTime xmlns:mdssi="http://schemas.openxmlformats.org/package/2006/digital-signature">
          <mdssi:Format>YYYY-MM-DDThh:mm:ssTZD</mdssi:Format>
          <mdssi:Value>2025-01-17T04:17:01Z</mdssi:Value>
        </mdssi:SignatureTime>
      </SignatureProperty>
    </SignatureProperties>
  </Object>
  <Object Id="idOfficeObject">
    <SignatureProperties>
      <SignatureProperty Id="idOfficeV1Details" Target="#idPackageSignature">
        <SignatureInfoV1 xmlns="http://schemas.microsoft.com/office/2006/digsig">
          <SetupID>{16408685-9A03-4FEA-A002-E5E43F8CEC05}</SetupID>
          <SignatureText/>
          <SignatureImage>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2P/gABBKRklGAAEBAQBgAGAAAP/bAEMAAgEBAQEBAgEBAQICAgICBAMCAgICBQQEAwQGBQYGBgUGBgYHCQgGBwkHBgYICwgJCgoKCgoGCAsMCwoMCQoKCv/bAEMBAgICAgICBQMDBQoHBgcKCgoKCgoKCgoKCgoKCgoKCgoKCgoKCgoKCgoKCgoKCgoKCgoKCgoKCgoKCgoKCgoKCv/AABEIAEgAp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f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f/9//3//f/9//3//f/9//3//f/9//3//f/9//3//f/9//3//f/9//3//f/9//3//f/97/3//e/9//3v/f/9//3//f/9//3//f/9//3//f/9//3//f/9/n3McY7lSd0p9a75z33vfe997fmvcWptSvVJ5Rhxfv3O/d793XmvcWnlKWUYeX39vn289Y9tamVJdZ59v33cdY1dKVkY7Y75z33v/f99733f/e/97v3f8XrxS/lYfY5pSd0raVn9r/Vq7Up9z33u/d15r2lrbVj1j/3vfe997PGeYUnZK2VY9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8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Up5z/3/fd/97/3vfe79zXWuZUldKuU5+a/97/3//f/9//3//f957/3//f/9//3//f/9//3/ed/9//3//f/9//3//f/9//3+/d7pW3Fpfa19nekqcUrtSNkJ4Rhxbn2/fd79333u/dxxjeUo3QnlOf2u/c79zX2c3RldGX2e/c11nuVb6Wp9z/3tfa3hOFT7bVj9ju05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d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s4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39vmVJeZ59zv3eXTphOPWffe/9//3//f/9//3//f/9//3//f/9//3//f/9//3//f/9//3//f/9//3//f/9//3//f/9//3//f/9//3//f/9//3//f/9//3//f/9//3//f/9//3//f/9//3//f/9//3//f/9//3//f/9733d/a7pWWEqaUj1nfmu/d/9//3//e/9/33v/f/9//3/fe997XWdYRhhCFj4dXz5nHF/8XrlW2lb7Xn5rfmvfd79z/3f/d/9333e/d793X2tXRvxan2/fd79333vfd993/3vfe957/3//e/9/vndcazxnnm+/c993/3v/e997/3//e/97/3v/f/9//3//e/9//3//f/9//3//f/9//3//f/9//3//f/9//3//f/9//3//f/9//3//f/9//3//f/9//3//f/9/33v/f997/3vee993f2+Z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e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m+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99733ccY1hKV0ZdZ/973nf+f957/3/fe/9//3//f/9//3//f/9//3//f/9//3//f/9//3//f/9//3//f/9//3//f/9//3//f/9//3//f/9//3//f/9//3//f/9//3//f/9//3//f/9//3//f/9//3//f/9//3//f/9//3//f/9//3//f/9//3//f/9//3//f/9//3//f/9//399bzxnFkJ5Sn9nv2/fd/9/33f/d99z33O/c59vfWd+a11jPWMcXxxf/FrcWppSek43RjZCFT42RjVCmFJda/97/3//f/9//3//f/9//3//f/9//3//f/9//3//f/9//3//f/9//3//f/9//3//f/9//3//f/9//3//f/9//3//f/9//3//f/9//3//f/9//3//f/9//3//f/9//3//f/9//3//f/9//3+/dzxn2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f/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v/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v/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MAAAAZAAAAAAAAAAAAAAApQAAAEcAAAAAAAAAAAAAAKYAAABIAAAAKQCqAAAAAAAAAAAAAACAPwAAAAAAAAAAAACAPwAAAAAAAAAAAAAAAAAAAAAAAAAAAAAAAAAAAAAAAAAAIgAAAAwAAAD/////RgAAABwAAAAQAAAARU1GKwJAAAAMAAAAAAAAAA4AAAAUAAAAAAAAABAAAAAUAAAA</SignatureImage>
          <SignatureComments/>
          <WindowsVersion>10.0</WindowsVersion>
          <OfficeVersion>16.0.18324/26</OfficeVersion>
          <ApplicationVersion>16.0.18324</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2025-01-17T04:17:01Z</xd:SigningTime>
          <xd:SigningCertificate>
            <xd:Cert>
              <xd:CertDigest>
                <DigestMethod Algorithm="http://www.w3.org/2001/04/xmlenc#sha256"/>
                <DigestValue>5Xd5adCw6LMGkqK90s5BMj+NvLCbWIGiD+9XQfAKDNQ=</DigestValue>
              </xd:CertDigest>
              <xd:IssuerSerial>
                <X509IssuerName>DC=net + DC=windows + CN=MS-Organization-Access + OU=82dbaca4-3e81-46ca-9c73-0950c1eaca97</X509IssuerName>
                <X509SerialNumber>49884553621872580618135226740066302494</X509SerialNumber>
              </xd:IssuerSerial>
            </xd:Cert>
          </xd:SigningCertificate>
          <xd:SignaturePolicyIdentifier>
            <xd:SignaturePolicyImplied/>
          </xd:SignaturePolicyIdentifier>
        </xd:SignedSignatureProperties>
      </xd:SignedProperties>
    </xd:QualifyingProperties>
  </Object>
  <Object Id="idValidSigLnImg">AQAAAGwAAAAAAAAAAAAAABkBAAB/AAAAAAAAAAAAAAA9HgAAtQ0AACBFTUYAAAEArHoAAMs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QA3AC0AMAAxAC0AMgAwADIANQAGAAAABgAAAAQAAAAGAAAABgAAAAQAAAAGAAAABgAAAAYAAAAGAAAASwAAAEAAAAAwAAAABQAAACAAAAABAAAAAQAAABAAAAAAAAAAAAAAABo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DF5h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KQPJT8AAAAAAAAAAIaqIz8AACRCAADIQSQAAAAkAAAApA8lPwAAAAAAAAAAhqoj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v/f/9//3//f/9//3//f/9//3//f/9//3//f/9//3//f/9//3//f/9//3//f/9//3//f/9//3//f/9//3//f/9//3//f/9//3//f/9//3/f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nv/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e/9//3//f/9//3//f/9//3//f/9//3//f/9//3//f/9//3//f/9//3//f/9//3//e/9/33v/f/9//3//f/9//3//f/9//3//f/9//3//f/9//3//f/9//3//f/9//3//f/9//3//f/9//3//f/9//3//f/9//3//f/9//3//f/9//3//f/9//3//f/9//3//f/9//3//f/9//3//f/9//3//f/9//3//f/9//3//f/9//3//f/9//3//f/9//3//f/9//3//f/9//3//f/9//3//f/9//3//f/9//3//f/9//3//f/9//3//f/9//3//f/9//3//f/9//3//f/9//3//f/9//3//f/9//3//f/9//3//f/9//3//f/9//3//f/9//3//f/9//3//f/9//3//f/9//3//f/9//3//f/9//3//f/9//3//f/9//3//f/9//3//f/9//3//f/9//3//f/9//3//f/9//3//f/9//3//f/9//3//f/9/33v/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f/9//3//f/9//3//f/9//3//f/9//3//f/9//3//f/9//3//f/9//3//f/9//3//f/9//3//f/9//3//f/9//3//f/9//3//f/9//3//f/9//3//f/9//3//f/9//3//f/57/3//e/9/3nv/f/9//3//f/9//3//f/9//3//f/9//3//f/9//3//f/9//3//f/9//3//f/9//3//f/9//3//f/9//3//f/9//3//f/9//3//f/9//3//f/9//3//f/9//3//f/9//3//f/9//3//f/9//3//f/9//3//f/9//3//f/9//3//f/9//3//f/9//3//f/9//3//f/9//3//f/9//3//f/9//3//f/9//3//f/9//3//f/9//3//f/9//3//f/9//3//f/9//3//f/9//3//f/9//3//f/9//3//f/9//3//f/9//3//f/9//3//f/9//3//f/9//3//f/9//3//f/9//3//f/9//3//f/9//3//e/9//3//f/9//3//f/9//3//f/9//3//f/9//3//f/9//3//f/9//3//f/9//3//f/9//3//e/9//3//f/9//3//f/9//3//f/9//3//f/9//3//f/9//3//f/9//3//f/9//3//f/9//3//f/9//3//f/9//3//f/9//3//f/9//3//f/9//3//f/9//3//f/9//3//f/9//3//f/9//3//f/9//3//f/9//3//f/9//3//f/9//3//f/9//3//f/9//3//f/9//3//f/9//3//f/9//3//f/9//3//f/9//3//f/9//3//f/9//3//f/9//3//f/9//3//f/9//3//f/9//3//f/9//3//f/9//3//f/9//3//f/9//3//f/9//3//f/9//3//f/9//3//f/9//3//f/9//3//f/9//3//f/9//3//f/9//3//f/9//3//f/9//3//f/9//3//f/9//3//f/9//3//f/9//3//f/9//3//f0YAAAAUAAAACAAAAEdESUMDAAAAIgAAAAwAAAD/////IgAAAAwAAAD/////JQAAAAwAAAANAACAKAAAAAwAAAAEAAAAIgAAAAwAAAD/////IgAAAAwAAAD+////JwAAABgAAAAEAAAAAAAAAP///wAAAAAAJQAAAAwAAAAEAAAATAAAAGQAAAAAAAAAUAAAABkBAAB8AAAAAAAAAFAAAAAa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kAAAAAoAAABQAAAAQwAAAFwAAAABAAAAVZXbQV9C20EKAAAAUAAAAAsAAABMAAAAAAAAAAAAAAAAAAAA//////////9kAAAAUwBhAG0AcgBhAHQAIABKAGEAaQBuAAAABgAAAAYAAAAJAAAABAAAAAYAAAAEAAAAAwAAAAQAAAAGAAAAAwAAAAcAAABLAAAAQAAAADAAAAAFAAAAIAAAAAEAAAABAAAAEAAAAAAAAAAAAAAAGgEAAIAAAAAAAAAAAAAAABo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sAAAACgAAAGAAAABlAAAAbAAAAAEAAABVldtBX0LbQQoAAABgAAAAEAAAAEwAAAAAAAAAAAAAAAAAAAD//////////2wAAABNAGEAbgBhAGcAZQByACAAKABDAFMALQBHADEAMQApAAoAAAAGAAAABwAAAAYAAAAHAAAABgAAAAQAAAADAAAAAwAAAAcAAAAGAAAABAAAAAgAAAAGAAAABgAAAAMAAABLAAAAQAAAADAAAAAFAAAAIAAAAAEAAAABAAAAEAAAAAAAAAAAAAAAGgEAAIAAAAAAAAAAAAAAABoBAACAAAAAJQAAAAwAAAACAAAAJwAAABgAAAAEAAAAAAAAAP///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Object>
  <Object Id="idInvalidSigLnImg">AQAAAGwAAAAAAAAAAAAAABkBAAB/AAAAAAAAAAAAAAA9HgAAtQ0AACBFTUYAAAEAJIA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pA8lPwAAAAAAAAAAhqojPwAAJEIAAMhBJAAAACQAAACkDyU/AAAAAAAAAACGqiM/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f/9//3//f/9//3//f/9//3//f/9//3//f/9//3//f/9//3//f/9//3//f/9//3//e/9//3//f/9//3//f/9//3//f/9//3//f/9//3//f/9//3//f/9//3//f/9//3//f/9//3//f/9//3//f/9//3//f/9//3//f/9//3//f997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ee/9//3//f/9//3//f/9//3//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f/9//3//f/9//3//f/9//3//f/9//3//f/9//3//f/9//3//f/9//3//f/9//3//f/97/3//f/9//3//f/9//3//f/9//3//f/9//3//f/9//3//f/9//3//f/9//3//f/97/3/fe/9//3//f/9//3//f/9//3//f/9//3//f/9//3//f/9//3//f/9//3//f/9//3//f/9//3//f/9//3//f/9//3//f/9//3//f/9//3//f/9//3//f/9//3//f/9//3//f/9//3//f/9//3//f/9//3//f/9//3//f/9//3//f/9//3//f/9//3//f/9//3//f/9//3//f/9//3//f/9//3//f/9//3//f/9//3//f/9//3//f/9//3//f/9//3//f/9//3//f/9//3//f/9//3//f/9//3//f/9//3//f/9//3//f/9//3//f/9//3//f/9//3//f/9//3//f/9//3//f/9//3//f/9//3//f/9//3//f/9//3//f/9//3//f/9//3//f/9//3//f/9//3//f/9//3//f/9//3//f/9//3//f/9//3/fe/9//3//f/9//3//f/9//3//f/9//3//f/9//3//f/9//3//f/9//3//f/9//3//f/9//3//f/9//3//f/9//3//f/9//3//f/9//3//f/9//3//f/9//3//f/9//3//f/9//3//f/9//3//f/9//3//f/9//3//f/9//3//f/9//3//f/9//3//f/9//3//f/9//3//f/9//3//f/9//3//f/9//3//f/9//3//f/9//3//f/9//3//f/9//3//f/9//3//f/9//3//f/9//3//f/9//3//f/9//3//f/9//3//f/9//3//f/9//3//f/9//3//f/9//3//f/9//3//f/9//3//f/9//3//f/9//3//f/9//3//f/9//3//f/9//3//f/9//3//f/9//3//f/9//3//f/9//3//f/9//3//f/97/3//e/9/3nv/f/9//3//f/9//3//f/9//3//f/9//3//f/9//3//f/9//3//f/9//3//f/9//3//f/9//3//f/9//3//f/9//3//f/9//3//f/9//3//f/9//3//f/9//3//f/9//3//f/9//3//f/9//3//f/9//3//f/9//3//f/9//3//f/9//3//f/9//3//f/9//3//f/9//3//f/9//3//f/9//3//f/9//3//f/9//3//f/9//3//f/9//3//f/9//3//f/9//3//f/9//3//f/9//3//f/9//3//f/9//3//f/9//3//f/9//3//f/9//3//f/9//3//f/9//3//f/9//3//f/9//3//f/9//3//f/9//3//f/9//3//f/9//3//f/9//3//f/9//3//f/9//3//f/9//3//f/9//3//f/9//3//f/9//3//f/9//3//f/9//3//f/9//3//f/9//3//f/9//3//f/9//3//f/9//nv/f/97/3/ee/9//3//f/9//3//f/9//3//f/9//3//f/9//3//f/9//3//f/9//3//f/9//3//f/9//3//f/9//3//f/9//3//f/9//3//f/9//3//f/9//3//f/9//3//f/9//3//f/9//3//f/9//3//f/9//3//f/9//3//f/9//3//f/9//3//f/9//3//f/9//3//f/9//3//f/9//3//f/9//3//f/9//3//f/9//3//f/9//3//f/9//3//f/9//3//f/9//3//f/9//3//f/9//3//f/9//3//f/9//3//f/9//3//f/9//3//f/9//3//f/9//3//f/9//3//f/9//3//f/9//3//f/9//3//f/97/3//f/9//3//f/9//3//f/9//3//f/9//3//f/9//3//f/9//3//f/9//3//f/9//3//f/97/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QAAAAGQEAAHwAAAAAAAAAUAAAABo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5" ma:contentTypeDescription="Create a new document." ma:contentTypeScope="" ma:versionID="8514f1353d65517c7e56385348d3b806">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e36e588aa189c99662cf6b1c34398070"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ObjectDetectorVersions" minOccurs="0"/>
                <xsd:element ref="ns3:MediaServiceOCR" minOccurs="0"/>
                <xsd:element ref="ns3:MediaServiceGenerationTime" minOccurs="0"/>
                <xsd:element ref="ns3:MediaServiceEventHashCode"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F851FC-1315-432A-B4AD-BF1074CF75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BAB0F0-8B88-41F3-B45F-F850A9C544A3}">
  <ds:schemaRefs>
    <ds:schemaRef ds:uri="http://schemas.openxmlformats.org/officeDocument/2006/bibliography"/>
  </ds:schemaRefs>
</ds:datastoreItem>
</file>

<file path=customXml/itemProps3.xml><?xml version="1.0" encoding="utf-8"?>
<ds:datastoreItem xmlns:ds="http://schemas.openxmlformats.org/officeDocument/2006/customXml" ds:itemID="{CA829535-8127-4B3B-B953-FB3089FB3AE9}">
  <ds:schemaRefs>
    <ds:schemaRef ds:uri="http://schemas.microsoft.com/office/2006/metadata/properties"/>
    <ds:schemaRef ds:uri="http://schemas.microsoft.com/office/infopath/2007/PartnerControls"/>
    <ds:schemaRef ds:uri="033eb33e-143c-42fa-8b4d-315923cdaeb1"/>
  </ds:schemaRefs>
</ds:datastoreItem>
</file>

<file path=customXml/itemProps4.xml><?xml version="1.0" encoding="utf-8"?>
<ds:datastoreItem xmlns:ds="http://schemas.openxmlformats.org/officeDocument/2006/customXml" ds:itemID="{019F4324-976B-4C92-8C41-5DE4B86D21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3</Pages>
  <Words>1150</Words>
  <Characters>6555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Approved Minutes of QR committee meeting on 06012022.pdf</vt:lpstr>
    </vt:vector>
  </TitlesOfParts>
  <Company>HP Inc.</Company>
  <LinksUpToDate>false</LinksUpToDate>
  <CharactersWithSpaces>7690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Approved Minutes of QR committee meeting on 06012022.pdf</dc:title>
  <dc:creator>60003202</dc:creator>
  <cp:lastModifiedBy>Samrat Jain {सम्राट जैन}</cp:lastModifiedBy>
  <cp:revision>45</cp:revision>
  <cp:lastPrinted>2024-11-18T06:09:00Z</cp:lastPrinted>
  <dcterms:created xsi:type="dcterms:W3CDTF">2024-10-28T10:56:00Z</dcterms:created>
  <dcterms:modified xsi:type="dcterms:W3CDTF">2025-01-17T04:16:00Z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2023-01-18T00:00:00Z</vt:filetime>
  </property>
  <property fmtid="{D5CDD505-2E9C-101B-9397-08002B2CF9AE}" pid="3" name="Creator">
    <vt:lpwstr>Approved Minutes of QR committee meeting on 06012022.pdf</vt:lpwstr>
  </property>
  <property fmtid="{D5CDD505-2E9C-101B-9397-08002B2CF9AE}" pid="4" name="LastSaved">
    <vt:filetime>2024-04-05T00:00:00Z</vt:filetime>
  </property>
  <property fmtid="{D5CDD505-2E9C-101B-9397-08002B2CF9AE}" pid="5" name="ContentTypeId">
    <vt:lpwstr>0x0101004F0A0901EAA10347AC01A437E7B044C9</vt:lpwstr>
  </property>
</Properties>
</file>